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8874" w14:textId="77777777"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w:t>
      </w:r>
      <w:proofErr w:type="gramStart"/>
      <w:r w:rsidR="0021612C">
        <w:rPr>
          <w:rFonts w:ascii="Arial" w:hAnsi="Arial" w:cs="Arial"/>
          <w:b/>
        </w:rPr>
        <w:t>provide</w:t>
      </w:r>
      <w:proofErr w:type="gramEnd"/>
      <w:r w:rsidR="0021612C">
        <w:rPr>
          <w:rFonts w:ascii="Arial" w:hAnsi="Arial" w:cs="Arial"/>
          <w:b/>
        </w:rPr>
        <w:t xml:space="preserve"> by them on this template.</w:t>
      </w:r>
      <w:r w:rsidRPr="006147B1">
        <w:rPr>
          <w:rFonts w:ascii="Arial" w:hAnsi="Arial" w:cs="Arial"/>
          <w:b/>
        </w:rPr>
        <w:t xml:space="preserve">  </w:t>
      </w:r>
    </w:p>
    <w:p w14:paraId="6F5080E9" w14:textId="77777777" w:rsidR="00DE50A0" w:rsidRPr="006147B1" w:rsidRDefault="00DE50A0" w:rsidP="007862FC">
      <w:pPr>
        <w:rPr>
          <w:rFonts w:ascii="Arial" w:hAnsi="Arial" w:cs="Arial"/>
          <w:b/>
        </w:rPr>
      </w:pPr>
    </w:p>
    <w:p w14:paraId="7E6E6261"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6BC1150D" w14:textId="77777777" w:rsidR="00837992" w:rsidRPr="006147B1" w:rsidRDefault="00837992" w:rsidP="007862FC">
      <w:pPr>
        <w:rPr>
          <w:rFonts w:ascii="Arial" w:hAnsi="Arial" w:cs="Arial"/>
          <w:b/>
        </w:rPr>
      </w:pPr>
    </w:p>
    <w:p w14:paraId="695190A0"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79264288" w14:textId="77777777" w:rsidR="007862FC" w:rsidRDefault="007862FC">
      <w:pPr>
        <w:rPr>
          <w:rFonts w:ascii="Arial" w:hAnsi="Arial" w:cs="Arial"/>
        </w:rPr>
      </w:pPr>
    </w:p>
    <w:tbl>
      <w:tblPr>
        <w:tblW w:w="1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5"/>
        <w:gridCol w:w="11250"/>
      </w:tblGrid>
      <w:tr w:rsidR="00625FE8" w:rsidRPr="006147B1" w14:paraId="61319861" w14:textId="77777777" w:rsidTr="008550A6">
        <w:trPr>
          <w:jc w:val="center"/>
        </w:trPr>
        <w:tc>
          <w:tcPr>
            <w:tcW w:w="18725" w:type="dxa"/>
            <w:gridSpan w:val="2"/>
            <w:shd w:val="clear" w:color="auto" w:fill="D9D9D9"/>
          </w:tcPr>
          <w:p w14:paraId="51606BD9" w14:textId="62210BB0" w:rsidR="00625FE8" w:rsidRPr="00D370D3" w:rsidRDefault="00625FE8" w:rsidP="00625FE8">
            <w:pPr>
              <w:pStyle w:val="ListParagraph"/>
              <w:ind w:left="0"/>
            </w:pPr>
            <w:r w:rsidRPr="00B949DD">
              <w:rPr>
                <w:rFonts w:ascii="Arial" w:hAnsi="Arial" w:cs="Arial"/>
                <w:b/>
              </w:rPr>
              <w:t>M</w:t>
            </w:r>
            <w:r>
              <w:rPr>
                <w:rFonts w:ascii="Arial" w:hAnsi="Arial" w:cs="Arial"/>
                <w:b/>
              </w:rPr>
              <w:t>inimum</w:t>
            </w:r>
            <w:r w:rsidRPr="00B949DD">
              <w:rPr>
                <w:rFonts w:ascii="Arial" w:hAnsi="Arial" w:cs="Arial"/>
                <w:b/>
              </w:rPr>
              <w:t xml:space="preserve"> Qualification:</w:t>
            </w:r>
            <w:r>
              <w:rPr>
                <w:rFonts w:ascii="Arial" w:hAnsi="Arial" w:cs="Arial"/>
                <w:b/>
              </w:rPr>
              <w:t xml:space="preserve"> </w:t>
            </w:r>
            <w:r w:rsidRPr="00B949DD">
              <w:rPr>
                <w:rFonts w:ascii="Arial" w:hAnsi="Arial" w:cs="Arial"/>
                <w:b/>
              </w:rPr>
              <w:t>Fully describe (include specific examples where applicable):</w:t>
            </w:r>
          </w:p>
          <w:p w14:paraId="6C513E8D" w14:textId="77777777" w:rsidR="00625FE8" w:rsidRDefault="00625FE8" w:rsidP="007E47B5">
            <w:pPr>
              <w:jc w:val="both"/>
            </w:pPr>
          </w:p>
          <w:p w14:paraId="53A44D2D" w14:textId="44C833D0" w:rsidR="00163B63" w:rsidRPr="00163B63" w:rsidRDefault="00625FE8" w:rsidP="007E47B5">
            <w:pPr>
              <w:jc w:val="both"/>
            </w:pPr>
            <w:proofErr w:type="gramStart"/>
            <w:r w:rsidRPr="00625FE8">
              <w:t xml:space="preserve">A </w:t>
            </w:r>
            <w:r w:rsidR="00163B63">
              <w:t>H</w:t>
            </w:r>
            <w:r w:rsidRPr="00625FE8">
              <w:t xml:space="preserve">igh </w:t>
            </w:r>
            <w:r>
              <w:t>S</w:t>
            </w:r>
            <w:r w:rsidRPr="00625FE8">
              <w:t>chool</w:t>
            </w:r>
            <w:proofErr w:type="gramEnd"/>
            <w:r w:rsidRPr="00625FE8">
              <w:t xml:space="preserve"> diploma </w:t>
            </w:r>
            <w:r>
              <w:t>OR</w:t>
            </w:r>
            <w:r w:rsidRPr="00625FE8">
              <w:t xml:space="preserve"> have earned a </w:t>
            </w:r>
            <w:r>
              <w:t>H</w:t>
            </w:r>
            <w:r w:rsidRPr="00625FE8">
              <w:t xml:space="preserve">igh </w:t>
            </w:r>
            <w:r>
              <w:t>S</w:t>
            </w:r>
            <w:r w:rsidRPr="00625FE8">
              <w:t xml:space="preserve">chool </w:t>
            </w:r>
            <w:r>
              <w:t>E</w:t>
            </w:r>
            <w:r w:rsidRPr="00625FE8">
              <w:t>quivalency diploma</w:t>
            </w:r>
            <w:r>
              <w:t>.</w:t>
            </w:r>
          </w:p>
        </w:tc>
      </w:tr>
      <w:tr w:rsidR="00625FE8" w:rsidRPr="006147B1" w14:paraId="7E89C81C" w14:textId="77777777" w:rsidTr="008550A6">
        <w:trPr>
          <w:cantSplit/>
          <w:jc w:val="center"/>
        </w:trPr>
        <w:tc>
          <w:tcPr>
            <w:tcW w:w="7475" w:type="dxa"/>
          </w:tcPr>
          <w:p w14:paraId="5B27B110" w14:textId="77777777" w:rsidR="00625FE8" w:rsidRDefault="00625FE8" w:rsidP="007E47B5">
            <w:pPr>
              <w:rPr>
                <w:rFonts w:ascii="Arial" w:hAnsi="Arial" w:cs="Arial"/>
                <w:bCs/>
              </w:rPr>
            </w:pPr>
            <w:r>
              <w:rPr>
                <w:rFonts w:ascii="Arial" w:hAnsi="Arial" w:cs="Arial"/>
                <w:bCs/>
              </w:rPr>
              <w:t>High School:</w:t>
            </w:r>
          </w:p>
          <w:p w14:paraId="1CC0A501" w14:textId="77777777" w:rsidR="00625FE8" w:rsidRDefault="00625FE8" w:rsidP="007E47B5">
            <w:pPr>
              <w:rPr>
                <w:rFonts w:ascii="Arial" w:hAnsi="Arial" w:cs="Arial"/>
                <w:bCs/>
              </w:rPr>
            </w:pPr>
          </w:p>
          <w:p w14:paraId="4D3DC034" w14:textId="03C97E38" w:rsidR="00163B63" w:rsidRPr="006147B1" w:rsidRDefault="00625FE8" w:rsidP="007E47B5">
            <w:pPr>
              <w:rPr>
                <w:rFonts w:ascii="Arial" w:hAnsi="Arial" w:cs="Arial"/>
                <w:bCs/>
              </w:rPr>
            </w:pPr>
            <w:r>
              <w:rPr>
                <w:rFonts w:ascii="Arial" w:hAnsi="Arial" w:cs="Arial"/>
                <w:bCs/>
              </w:rPr>
              <w:t>E</w:t>
            </w:r>
            <w:r w:rsidRPr="00625FE8">
              <w:rPr>
                <w:rFonts w:ascii="Arial" w:hAnsi="Arial" w:cs="Arial"/>
                <w:bCs/>
              </w:rPr>
              <w:t>quivalency</w:t>
            </w:r>
            <w:r>
              <w:rPr>
                <w:rFonts w:ascii="Arial" w:hAnsi="Arial" w:cs="Arial"/>
                <w:bCs/>
              </w:rPr>
              <w:t xml:space="preserve"> Program:</w:t>
            </w:r>
          </w:p>
        </w:tc>
        <w:tc>
          <w:tcPr>
            <w:tcW w:w="11250" w:type="dxa"/>
          </w:tcPr>
          <w:p w14:paraId="550366C0" w14:textId="77777777" w:rsidR="00625FE8" w:rsidRPr="006147B1" w:rsidRDefault="00625FE8" w:rsidP="007E47B5">
            <w:pPr>
              <w:jc w:val="both"/>
              <w:rPr>
                <w:rFonts w:ascii="Arial" w:hAnsi="Arial" w:cs="Arial"/>
                <w:b/>
                <w:bCs/>
                <w:u w:val="single"/>
              </w:rPr>
            </w:pPr>
            <w:r w:rsidRPr="006147B1">
              <w:rPr>
                <w:rFonts w:ascii="Arial" w:hAnsi="Arial" w:cs="Arial"/>
                <w:b/>
                <w:bCs/>
                <w:u w:val="single"/>
              </w:rPr>
              <w:t>Degree/Major</w:t>
            </w:r>
          </w:p>
        </w:tc>
      </w:tr>
    </w:tbl>
    <w:p w14:paraId="0EFAC330" w14:textId="499782A3" w:rsidR="00163B63" w:rsidRDefault="00163B63">
      <w:pPr>
        <w:rPr>
          <w:rFonts w:ascii="Arial" w:hAnsi="Arial" w:cs="Arial"/>
        </w:rPr>
      </w:pPr>
    </w:p>
    <w:p w14:paraId="47389063" w14:textId="5E2B78DA" w:rsidR="00625FE8" w:rsidRPr="00625FE8" w:rsidRDefault="00625FE8">
      <w:pPr>
        <w:rPr>
          <w:rFonts w:ascii="Arial" w:hAnsi="Arial" w:cs="Arial"/>
          <w:b/>
          <w:bCs/>
        </w:rPr>
      </w:pPr>
      <w:r w:rsidRPr="00625FE8">
        <w:rPr>
          <w:rFonts w:ascii="Arial" w:hAnsi="Arial" w:cs="Arial"/>
          <w:b/>
          <w:bCs/>
        </w:rPr>
        <w:t>AND</w:t>
      </w:r>
    </w:p>
    <w:p w14:paraId="70725EDD" w14:textId="77777777" w:rsidR="00625FE8" w:rsidRPr="006147B1" w:rsidRDefault="00625FE8">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6998"/>
        <w:gridCol w:w="2362"/>
        <w:gridCol w:w="1872"/>
      </w:tblGrid>
      <w:tr w:rsidR="008C4BC4" w:rsidRPr="00546C5D" w14:paraId="26AA40AC" w14:textId="77777777" w:rsidTr="00EF52B9">
        <w:trPr>
          <w:cantSplit/>
          <w:jc w:val="center"/>
        </w:trPr>
        <w:tc>
          <w:tcPr>
            <w:tcW w:w="5000" w:type="pct"/>
            <w:gridSpan w:val="5"/>
            <w:shd w:val="clear" w:color="auto" w:fill="E5DFEC"/>
            <w:vAlign w:val="bottom"/>
          </w:tcPr>
          <w:p w14:paraId="730942AE" w14:textId="535D6035" w:rsidR="005728EC" w:rsidRPr="00D370D3" w:rsidRDefault="008C4BC4" w:rsidP="00EF52B9">
            <w:pPr>
              <w:pStyle w:val="ListParagraph"/>
              <w:ind w:left="0"/>
            </w:pPr>
            <w:r w:rsidRPr="00B949DD">
              <w:rPr>
                <w:rFonts w:ascii="Arial" w:hAnsi="Arial" w:cs="Arial"/>
                <w:b/>
              </w:rPr>
              <w:t>M</w:t>
            </w:r>
            <w:r w:rsidR="006A71B4">
              <w:rPr>
                <w:rFonts w:ascii="Arial" w:hAnsi="Arial" w:cs="Arial"/>
                <w:b/>
              </w:rPr>
              <w:t>inimum</w:t>
            </w:r>
            <w:r w:rsidRPr="00B949DD">
              <w:rPr>
                <w:rFonts w:ascii="Arial" w:hAnsi="Arial" w:cs="Arial"/>
                <w:b/>
              </w:rPr>
              <w:t xml:space="preserve"> Qualification:</w:t>
            </w:r>
            <w:r w:rsidR="005728EC" w:rsidRPr="00B949DD">
              <w:rPr>
                <w:rFonts w:ascii="Arial" w:hAnsi="Arial" w:cs="Arial"/>
                <w:b/>
              </w:rPr>
              <w:t xml:space="preserve"> Fully describe (include specific examples where applicable):</w:t>
            </w:r>
          </w:p>
          <w:p w14:paraId="437DE3D9" w14:textId="77777777" w:rsidR="00625FE8" w:rsidRDefault="00625FE8" w:rsidP="00EF52B9">
            <w:pPr>
              <w:pStyle w:val="ListParagraph"/>
              <w:ind w:left="0"/>
            </w:pPr>
          </w:p>
          <w:p w14:paraId="72D01432" w14:textId="0CA00365" w:rsidR="00163B63" w:rsidRDefault="00CD6722" w:rsidP="00EF52B9">
            <w:pPr>
              <w:pStyle w:val="ListParagraph"/>
              <w:ind w:left="0"/>
            </w:pPr>
            <w:r>
              <w:t>One</w:t>
            </w:r>
            <w:r w:rsidR="00D95171" w:rsidRPr="00D95171">
              <w:t xml:space="preserve"> (</w:t>
            </w:r>
            <w:r>
              <w:t>1</w:t>
            </w:r>
            <w:r w:rsidR="00D95171" w:rsidRPr="00D95171">
              <w:t>)</w:t>
            </w:r>
            <w:r>
              <w:t xml:space="preserve"> year</w:t>
            </w:r>
            <w:r w:rsidR="00D95171" w:rsidRPr="00D95171">
              <w:t xml:space="preserve"> of full-time equivalent work experience in customer service</w:t>
            </w:r>
            <w:r w:rsidR="00AA7BC3">
              <w:t xml:space="preserve">* to the </w:t>
            </w:r>
            <w:proofErr w:type="gramStart"/>
            <w:r w:rsidR="00AA7BC3">
              <w:t>general public</w:t>
            </w:r>
            <w:proofErr w:type="gramEnd"/>
            <w:r w:rsidR="00AA7BC3">
              <w:t xml:space="preserve"> either in an environment with substantial face to face interaction or in a call center environment</w:t>
            </w:r>
            <w:r>
              <w:t>.</w:t>
            </w:r>
          </w:p>
          <w:p w14:paraId="2A2E1B73" w14:textId="77777777" w:rsidR="000B2E2F" w:rsidRDefault="000B2E2F" w:rsidP="00EF52B9">
            <w:pPr>
              <w:pStyle w:val="ListParagraph"/>
              <w:ind w:left="0"/>
            </w:pPr>
          </w:p>
          <w:p w14:paraId="6905220B" w14:textId="44C7E5D9" w:rsidR="00AA7BC3" w:rsidRDefault="00AA7BC3" w:rsidP="00AA7BC3">
            <w:pPr>
              <w:rPr>
                <w:rFonts w:eastAsia="Calibri"/>
              </w:rPr>
            </w:pPr>
            <w:r w:rsidRPr="00AA7BC3">
              <w:rPr>
                <w:rFonts w:eastAsia="Calibri"/>
              </w:rPr>
              <w:t xml:space="preserve">*Customer service is defined as the use of verbal communication as the primary means of providing information regarding policies, procedures, services, or products to the </w:t>
            </w:r>
            <w:proofErr w:type="gramStart"/>
            <w:r w:rsidRPr="00AA7BC3">
              <w:rPr>
                <w:rFonts w:eastAsia="Calibri"/>
              </w:rPr>
              <w:t>general public</w:t>
            </w:r>
            <w:proofErr w:type="gramEnd"/>
            <w:r w:rsidRPr="00AA7BC3">
              <w:rPr>
                <w:rFonts w:eastAsia="Calibri"/>
              </w:rPr>
              <w:t>.</w:t>
            </w:r>
          </w:p>
          <w:p w14:paraId="5D1E2FB1" w14:textId="77777777" w:rsidR="00AA7BC3" w:rsidRPr="00AA7BC3" w:rsidRDefault="00AA7BC3" w:rsidP="00AA7BC3">
            <w:pPr>
              <w:rPr>
                <w:rFonts w:eastAsia="Calibri"/>
              </w:rPr>
            </w:pPr>
          </w:p>
          <w:p w14:paraId="04F7FF27" w14:textId="073D7A9E" w:rsidR="00AA7BC3" w:rsidRPr="00AA7BC3" w:rsidRDefault="00AA7BC3" w:rsidP="00AA7BC3">
            <w:pPr>
              <w:rPr>
                <w:rFonts w:eastAsia="Calibri"/>
              </w:rPr>
            </w:pPr>
            <w:r w:rsidRPr="00AA7BC3">
              <w:rPr>
                <w:rFonts w:eastAsia="Calibri"/>
              </w:rPr>
              <w:t>Examples of </w:t>
            </w:r>
            <w:r w:rsidRPr="00AA7BC3">
              <w:rPr>
                <w:rFonts w:eastAsia="Calibri"/>
                <w:u w:val="single"/>
              </w:rPr>
              <w:t>qualifying</w:t>
            </w:r>
            <w:r w:rsidRPr="00AA7BC3">
              <w:rPr>
                <w:rFonts w:eastAsia="Calibri"/>
                <w:b/>
                <w:bCs/>
              </w:rPr>
              <w:t xml:space="preserve"> </w:t>
            </w:r>
            <w:r w:rsidRPr="00AA7BC3">
              <w:rPr>
                <w:rFonts w:eastAsia="Calibri"/>
              </w:rPr>
              <w:t xml:space="preserve">work </w:t>
            </w:r>
            <w:proofErr w:type="gramStart"/>
            <w:r w:rsidRPr="00AA7BC3">
              <w:rPr>
                <w:rFonts w:eastAsia="Calibri"/>
              </w:rPr>
              <w:t>experiences</w:t>
            </w:r>
            <w:proofErr w:type="gramEnd"/>
            <w:r w:rsidRPr="00AA7BC3">
              <w:rPr>
                <w:rFonts w:eastAsia="Calibri"/>
              </w:rPr>
              <w:t xml:space="preserve"> include, but are not limited </w:t>
            </w:r>
            <w:proofErr w:type="gramStart"/>
            <w:r w:rsidRPr="00AA7BC3">
              <w:rPr>
                <w:rFonts w:eastAsia="Calibri"/>
              </w:rPr>
              <w:t>to:</w:t>
            </w:r>
            <w:proofErr w:type="gramEnd"/>
            <w:r w:rsidRPr="00AA7BC3">
              <w:rPr>
                <w:rFonts w:eastAsia="Calibri"/>
              </w:rPr>
              <w:t xml:space="preserve"> call center agent, customer service representative, product sales representative, bank teller, or telemarketer.</w:t>
            </w:r>
          </w:p>
          <w:p w14:paraId="39043803" w14:textId="32E47C8E" w:rsidR="00AA7BC3" w:rsidRDefault="00AA7BC3" w:rsidP="00AA7BC3">
            <w:pPr>
              <w:rPr>
                <w:rFonts w:eastAsia="Calibri"/>
              </w:rPr>
            </w:pPr>
            <w:r w:rsidRPr="00AA7BC3">
              <w:rPr>
                <w:rFonts w:eastAsia="Calibri"/>
              </w:rPr>
              <w:t xml:space="preserve">Examples of </w:t>
            </w:r>
            <w:r w:rsidRPr="00AA7BC3">
              <w:rPr>
                <w:rFonts w:eastAsia="Calibri"/>
                <w:u w:val="single"/>
              </w:rPr>
              <w:t>non-qualifying</w:t>
            </w:r>
            <w:r w:rsidRPr="00AA7BC3">
              <w:rPr>
                <w:rFonts w:eastAsia="Calibri"/>
                <w:b/>
                <w:bCs/>
              </w:rPr>
              <w:t xml:space="preserve"> </w:t>
            </w:r>
            <w:r w:rsidRPr="00AA7BC3">
              <w:rPr>
                <w:rFonts w:eastAsia="Calibri"/>
              </w:rPr>
              <w:t xml:space="preserve">work experiences include, but are not limited </w:t>
            </w:r>
            <w:proofErr w:type="gramStart"/>
            <w:r w:rsidRPr="00AA7BC3">
              <w:rPr>
                <w:rFonts w:eastAsia="Calibri"/>
              </w:rPr>
              <w:t>to:</w:t>
            </w:r>
            <w:proofErr w:type="gramEnd"/>
            <w:r w:rsidRPr="00AA7BC3">
              <w:rPr>
                <w:rFonts w:eastAsia="Calibri"/>
              </w:rPr>
              <w:t xml:space="preserve"> teacher, direct care worker, cashier, fast food or restaurant worker, front line retail worker (store associate), day care worker, mechanic, barber or hair stylist, security guard, or provider of correctional services.</w:t>
            </w:r>
          </w:p>
          <w:p w14:paraId="23C94D62" w14:textId="77777777" w:rsidR="00AA7BC3" w:rsidRPr="00AA7BC3" w:rsidRDefault="00AA7BC3" w:rsidP="00AA7BC3">
            <w:pPr>
              <w:rPr>
                <w:rFonts w:eastAsia="Calibri"/>
              </w:rPr>
            </w:pPr>
          </w:p>
          <w:p w14:paraId="454FEFAB" w14:textId="27184468" w:rsidR="000B2E2F" w:rsidRPr="00D370D3" w:rsidRDefault="000B2E2F" w:rsidP="00EF52B9">
            <w:pPr>
              <w:pStyle w:val="ListParagraph"/>
              <w:ind w:left="0"/>
            </w:pPr>
          </w:p>
        </w:tc>
      </w:tr>
      <w:tr w:rsidR="000B2E2F" w:rsidRPr="00546C5D" w14:paraId="4494DC49" w14:textId="77777777" w:rsidTr="00EF52B9">
        <w:trPr>
          <w:cantSplit/>
          <w:jc w:val="center"/>
        </w:trPr>
        <w:tc>
          <w:tcPr>
            <w:tcW w:w="1000" w:type="pct"/>
            <w:shd w:val="clear" w:color="auto" w:fill="897733"/>
            <w:vAlign w:val="bottom"/>
          </w:tcPr>
          <w:p w14:paraId="31D1C4AD" w14:textId="49969418" w:rsidR="000B2E2F" w:rsidRPr="00B949DD" w:rsidRDefault="000B2E2F" w:rsidP="00EF52B9">
            <w:pPr>
              <w:pStyle w:val="ListParagraph"/>
              <w:ind w:left="0"/>
              <w:jc w:val="center"/>
              <w:rPr>
                <w:rFonts w:ascii="Arial" w:hAnsi="Arial" w:cs="Arial"/>
                <w:b/>
              </w:rPr>
            </w:pPr>
            <w:r w:rsidRPr="000B2E2F">
              <w:rPr>
                <w:rFonts w:ascii="Arial" w:hAnsi="Arial" w:cs="Arial"/>
                <w:b/>
              </w:rPr>
              <w:lastRenderedPageBreak/>
              <w:t>Firm / Agency</w:t>
            </w:r>
          </w:p>
        </w:tc>
        <w:tc>
          <w:tcPr>
            <w:tcW w:w="1000" w:type="pct"/>
            <w:shd w:val="clear" w:color="auto" w:fill="897733"/>
            <w:vAlign w:val="bottom"/>
          </w:tcPr>
          <w:p w14:paraId="1414F187" w14:textId="77777777" w:rsidR="000B2E2F" w:rsidRPr="000B2E2F" w:rsidRDefault="000B2E2F" w:rsidP="00EF52B9">
            <w:pPr>
              <w:pStyle w:val="ListParagraph"/>
              <w:jc w:val="center"/>
              <w:rPr>
                <w:rFonts w:ascii="Arial" w:hAnsi="Arial" w:cs="Arial"/>
                <w:b/>
              </w:rPr>
            </w:pPr>
            <w:r w:rsidRPr="000B2E2F">
              <w:rPr>
                <w:rFonts w:ascii="Arial" w:hAnsi="Arial" w:cs="Arial"/>
                <w:b/>
              </w:rPr>
              <w:t>Title</w:t>
            </w:r>
          </w:p>
          <w:p w14:paraId="5772F37E" w14:textId="02829320" w:rsidR="000B2E2F" w:rsidRPr="00B949DD" w:rsidRDefault="000B2E2F" w:rsidP="00EF52B9">
            <w:pPr>
              <w:pStyle w:val="ListParagraph"/>
              <w:ind w:left="0"/>
              <w:jc w:val="center"/>
              <w:rPr>
                <w:rFonts w:ascii="Arial" w:hAnsi="Arial" w:cs="Arial"/>
                <w:b/>
              </w:rPr>
            </w:pPr>
            <w:r w:rsidRPr="000B2E2F">
              <w:rPr>
                <w:rFonts w:ascii="Arial" w:hAnsi="Arial" w:cs="Arial"/>
                <w:b/>
              </w:rPr>
              <w:t>(Grade if applicable)</w:t>
            </w:r>
          </w:p>
        </w:tc>
        <w:tc>
          <w:tcPr>
            <w:tcW w:w="1869" w:type="pct"/>
            <w:shd w:val="clear" w:color="auto" w:fill="897733"/>
            <w:vAlign w:val="bottom"/>
          </w:tcPr>
          <w:p w14:paraId="6FF41006" w14:textId="34E2061B" w:rsidR="000B2E2F" w:rsidRPr="00B949DD" w:rsidRDefault="000B2E2F" w:rsidP="00EF52B9">
            <w:pPr>
              <w:pStyle w:val="ListParagraph"/>
              <w:ind w:left="0"/>
              <w:jc w:val="center"/>
              <w:rPr>
                <w:rFonts w:ascii="Arial" w:hAnsi="Arial" w:cs="Arial"/>
                <w:b/>
              </w:rPr>
            </w:pPr>
            <w:r w:rsidRPr="00B949DD">
              <w:rPr>
                <w:rFonts w:ascii="Arial" w:hAnsi="Arial" w:cs="Arial"/>
                <w:b/>
                <w:bCs/>
              </w:rPr>
              <w:t>Description of Experience</w:t>
            </w:r>
          </w:p>
        </w:tc>
        <w:tc>
          <w:tcPr>
            <w:tcW w:w="631" w:type="pct"/>
            <w:shd w:val="clear" w:color="auto" w:fill="897733"/>
            <w:vAlign w:val="bottom"/>
          </w:tcPr>
          <w:p w14:paraId="01179B90" w14:textId="76194DFC" w:rsidR="000B2E2F" w:rsidRPr="00B949DD" w:rsidRDefault="000B2E2F" w:rsidP="00EF52B9">
            <w:pPr>
              <w:pStyle w:val="ListParagraph"/>
              <w:ind w:left="0"/>
              <w:jc w:val="center"/>
              <w:rPr>
                <w:rFonts w:ascii="Arial" w:hAnsi="Arial" w:cs="Arial"/>
                <w:b/>
              </w:rPr>
            </w:pPr>
            <w:r w:rsidRPr="000B2E2F">
              <w:rPr>
                <w:rFonts w:ascii="Arial" w:hAnsi="Arial" w:cs="Arial"/>
                <w:b/>
                <w:bCs/>
              </w:rPr>
              <w:t>Start Date</w:t>
            </w:r>
          </w:p>
        </w:tc>
        <w:tc>
          <w:tcPr>
            <w:tcW w:w="500" w:type="pct"/>
            <w:shd w:val="clear" w:color="auto" w:fill="897733"/>
            <w:vAlign w:val="bottom"/>
          </w:tcPr>
          <w:p w14:paraId="4ACD647D" w14:textId="05B28B6E" w:rsidR="000B2E2F" w:rsidRPr="00B949DD" w:rsidRDefault="000B2E2F" w:rsidP="00EF52B9">
            <w:pPr>
              <w:pStyle w:val="ListParagraph"/>
              <w:ind w:left="0"/>
              <w:jc w:val="center"/>
              <w:rPr>
                <w:rFonts w:ascii="Arial" w:hAnsi="Arial" w:cs="Arial"/>
                <w:b/>
              </w:rPr>
            </w:pPr>
            <w:r w:rsidRPr="000B2E2F">
              <w:rPr>
                <w:rFonts w:ascii="Arial" w:hAnsi="Arial" w:cs="Arial"/>
                <w:b/>
              </w:rPr>
              <w:t>End Date</w:t>
            </w:r>
          </w:p>
        </w:tc>
      </w:tr>
      <w:tr w:rsidR="000B2E2F" w:rsidRPr="00546C5D" w14:paraId="3B9A2ABA" w14:textId="77777777" w:rsidTr="00EF52B9">
        <w:trPr>
          <w:cantSplit/>
          <w:jc w:val="center"/>
        </w:trPr>
        <w:tc>
          <w:tcPr>
            <w:tcW w:w="1000" w:type="pct"/>
            <w:vAlign w:val="bottom"/>
          </w:tcPr>
          <w:p w14:paraId="2145FE05" w14:textId="77777777" w:rsidR="000B2E2F" w:rsidRDefault="000B2E2F" w:rsidP="00EF52B9">
            <w:pPr>
              <w:rPr>
                <w:rFonts w:ascii="Arial" w:hAnsi="Arial" w:cs="Arial"/>
                <w:b/>
                <w:bCs/>
              </w:rPr>
            </w:pPr>
          </w:p>
          <w:p w14:paraId="00CAC1F5" w14:textId="77777777" w:rsidR="000B2E2F" w:rsidRPr="00546C5D" w:rsidRDefault="000B2E2F" w:rsidP="00EF52B9">
            <w:pPr>
              <w:rPr>
                <w:rFonts w:ascii="Arial" w:hAnsi="Arial" w:cs="Arial"/>
                <w:b/>
                <w:bCs/>
              </w:rPr>
            </w:pPr>
          </w:p>
        </w:tc>
        <w:tc>
          <w:tcPr>
            <w:tcW w:w="1000" w:type="pct"/>
            <w:vAlign w:val="bottom"/>
          </w:tcPr>
          <w:p w14:paraId="7D7F8B39" w14:textId="77777777" w:rsidR="000B2E2F" w:rsidRPr="00546C5D" w:rsidRDefault="000B2E2F" w:rsidP="00EF52B9">
            <w:pPr>
              <w:rPr>
                <w:rFonts w:ascii="Arial" w:hAnsi="Arial" w:cs="Arial"/>
                <w:b/>
                <w:bCs/>
              </w:rPr>
            </w:pPr>
          </w:p>
        </w:tc>
        <w:tc>
          <w:tcPr>
            <w:tcW w:w="1869" w:type="pct"/>
            <w:vAlign w:val="bottom"/>
          </w:tcPr>
          <w:p w14:paraId="210D04E4" w14:textId="77777777" w:rsidR="000B2E2F" w:rsidRPr="00546C5D" w:rsidRDefault="000B2E2F" w:rsidP="00EF52B9">
            <w:pPr>
              <w:rPr>
                <w:rFonts w:ascii="Arial" w:hAnsi="Arial" w:cs="Arial"/>
                <w:b/>
                <w:bCs/>
              </w:rPr>
            </w:pPr>
          </w:p>
        </w:tc>
        <w:tc>
          <w:tcPr>
            <w:tcW w:w="631" w:type="pct"/>
            <w:vAlign w:val="bottom"/>
          </w:tcPr>
          <w:p w14:paraId="0B817586" w14:textId="77777777" w:rsidR="000B2E2F" w:rsidRPr="00546C5D" w:rsidRDefault="000B2E2F" w:rsidP="00EF52B9">
            <w:pPr>
              <w:rPr>
                <w:rFonts w:ascii="Arial" w:hAnsi="Arial" w:cs="Arial"/>
                <w:b/>
                <w:bCs/>
              </w:rPr>
            </w:pPr>
          </w:p>
        </w:tc>
        <w:tc>
          <w:tcPr>
            <w:tcW w:w="500" w:type="pct"/>
            <w:vAlign w:val="bottom"/>
          </w:tcPr>
          <w:p w14:paraId="00864F3B" w14:textId="77777777" w:rsidR="000B2E2F" w:rsidRPr="00546C5D" w:rsidRDefault="000B2E2F" w:rsidP="00EF52B9">
            <w:pPr>
              <w:rPr>
                <w:rFonts w:ascii="Arial" w:hAnsi="Arial" w:cs="Arial"/>
                <w:b/>
                <w:bCs/>
              </w:rPr>
            </w:pPr>
          </w:p>
        </w:tc>
      </w:tr>
    </w:tbl>
    <w:p w14:paraId="2466066D" w14:textId="77777777" w:rsidR="00383DA7" w:rsidRDefault="00383DA7">
      <w:pPr>
        <w:rPr>
          <w:rFonts w:ascii="Arial" w:hAnsi="Arial" w:cs="Arial"/>
        </w:rPr>
      </w:pPr>
    </w:p>
    <w:p w14:paraId="79115544" w14:textId="38DAF8E8" w:rsidR="00F66768" w:rsidRPr="00F66768" w:rsidRDefault="00D95171">
      <w:pPr>
        <w:rPr>
          <w:rFonts w:ascii="Arial" w:hAnsi="Arial" w:cs="Arial"/>
          <w:b/>
          <w:bCs/>
          <w:sz w:val="28"/>
          <w:szCs w:val="28"/>
        </w:rPr>
      </w:pPr>
      <w:r>
        <w:rPr>
          <w:rFonts w:ascii="Arial" w:hAnsi="Arial" w:cs="Arial"/>
        </w:rPr>
        <w:br w:type="page"/>
      </w:r>
      <w:r w:rsidR="00F66768" w:rsidRPr="00F66768">
        <w:rPr>
          <w:rFonts w:ascii="Arial" w:hAnsi="Arial" w:cs="Arial"/>
          <w:b/>
          <w:bCs/>
          <w:sz w:val="28"/>
          <w:szCs w:val="28"/>
        </w:rPr>
        <w:lastRenderedPageBreak/>
        <w:t>OR</w:t>
      </w:r>
    </w:p>
    <w:p w14:paraId="29011175" w14:textId="77777777" w:rsidR="00F66768" w:rsidRDefault="00F66768">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625FE8" w:rsidRPr="006147B1" w14:paraId="2FCA76D0" w14:textId="77777777" w:rsidTr="007E47B5">
        <w:trPr>
          <w:jc w:val="center"/>
        </w:trPr>
        <w:tc>
          <w:tcPr>
            <w:tcW w:w="18720" w:type="dxa"/>
            <w:gridSpan w:val="2"/>
            <w:shd w:val="clear" w:color="auto" w:fill="D9D9D9"/>
          </w:tcPr>
          <w:p w14:paraId="110F95DE" w14:textId="3403136D" w:rsidR="000B2E2F" w:rsidRDefault="000B2E2F" w:rsidP="007E47B5">
            <w:pPr>
              <w:jc w:val="both"/>
            </w:pPr>
            <w:bookmarkStart w:id="0" w:name="_Hlk196816945"/>
            <w:r w:rsidRPr="000B2E2F">
              <w:t>Minimum Qualification: Fully describe (include specific examples where applicable):</w:t>
            </w:r>
          </w:p>
          <w:p w14:paraId="5E50581D" w14:textId="77777777" w:rsidR="000B2E2F" w:rsidRDefault="000B2E2F" w:rsidP="007E47B5">
            <w:pPr>
              <w:jc w:val="both"/>
            </w:pPr>
          </w:p>
          <w:p w14:paraId="61E1D58D" w14:textId="3933F782" w:rsidR="00625FE8" w:rsidRPr="00625FE8" w:rsidRDefault="00D91A9A" w:rsidP="007E47B5">
            <w:pPr>
              <w:jc w:val="both"/>
            </w:pPr>
            <w:r>
              <w:t>Thirty</w:t>
            </w:r>
            <w:r w:rsidR="00D95171" w:rsidRPr="00D95171">
              <w:t xml:space="preserve"> (</w:t>
            </w:r>
            <w:r>
              <w:t>3</w:t>
            </w:r>
            <w:r w:rsidR="00D95171" w:rsidRPr="00D95171">
              <w:t xml:space="preserve">0) </w:t>
            </w:r>
            <w:r w:rsidR="00D95171">
              <w:t>S</w:t>
            </w:r>
            <w:r w:rsidR="00D95171" w:rsidRPr="00D95171">
              <w:t>emester credit hours</w:t>
            </w:r>
            <w:r w:rsidR="0031106E">
              <w:t>.</w:t>
            </w:r>
          </w:p>
        </w:tc>
      </w:tr>
      <w:tr w:rsidR="00625FE8" w:rsidRPr="006147B1" w14:paraId="3E6AA65A" w14:textId="77777777" w:rsidTr="007E47B5">
        <w:trPr>
          <w:cantSplit/>
          <w:jc w:val="center"/>
        </w:trPr>
        <w:tc>
          <w:tcPr>
            <w:tcW w:w="7470" w:type="dxa"/>
          </w:tcPr>
          <w:p w14:paraId="053CD552" w14:textId="50804792" w:rsidR="00625FE8" w:rsidRDefault="00625FE8" w:rsidP="007E47B5">
            <w:pPr>
              <w:rPr>
                <w:rFonts w:ascii="Arial" w:hAnsi="Arial" w:cs="Arial"/>
                <w:b/>
                <w:bCs/>
                <w:u w:val="single"/>
              </w:rPr>
            </w:pPr>
            <w:r w:rsidRPr="006147B1">
              <w:rPr>
                <w:rFonts w:ascii="Arial" w:hAnsi="Arial" w:cs="Arial"/>
                <w:b/>
                <w:bCs/>
                <w:u w:val="single"/>
              </w:rPr>
              <w:t>College</w:t>
            </w:r>
          </w:p>
          <w:p w14:paraId="50CA3D6A" w14:textId="77777777" w:rsidR="00625FE8" w:rsidRDefault="00625FE8" w:rsidP="007E47B5">
            <w:pPr>
              <w:rPr>
                <w:rFonts w:ascii="Arial" w:hAnsi="Arial" w:cs="Arial"/>
                <w:bCs/>
              </w:rPr>
            </w:pPr>
          </w:p>
          <w:p w14:paraId="2518A063" w14:textId="7E109700" w:rsidR="00625FE8" w:rsidRPr="006147B1" w:rsidRDefault="00625FE8" w:rsidP="007E47B5">
            <w:pPr>
              <w:rPr>
                <w:rFonts w:ascii="Arial" w:hAnsi="Arial" w:cs="Arial"/>
                <w:bCs/>
              </w:rPr>
            </w:pPr>
            <w:r>
              <w:rPr>
                <w:rFonts w:ascii="Arial" w:hAnsi="Arial" w:cs="Arial"/>
                <w:bCs/>
              </w:rPr>
              <w:t>Associates:</w:t>
            </w:r>
          </w:p>
        </w:tc>
        <w:tc>
          <w:tcPr>
            <w:tcW w:w="11250" w:type="dxa"/>
          </w:tcPr>
          <w:p w14:paraId="3CCDCE28" w14:textId="77777777" w:rsidR="00625FE8" w:rsidRPr="006147B1" w:rsidRDefault="00625FE8" w:rsidP="007E47B5">
            <w:pPr>
              <w:jc w:val="both"/>
              <w:rPr>
                <w:rFonts w:ascii="Arial" w:hAnsi="Arial" w:cs="Arial"/>
                <w:b/>
                <w:bCs/>
                <w:u w:val="single"/>
              </w:rPr>
            </w:pPr>
            <w:r w:rsidRPr="006147B1">
              <w:rPr>
                <w:rFonts w:ascii="Arial" w:hAnsi="Arial" w:cs="Arial"/>
                <w:b/>
                <w:bCs/>
                <w:u w:val="single"/>
              </w:rPr>
              <w:t>Degree/Major</w:t>
            </w:r>
          </w:p>
        </w:tc>
      </w:tr>
      <w:bookmarkEnd w:id="0"/>
    </w:tbl>
    <w:p w14:paraId="6E0C0096" w14:textId="447EB495" w:rsidR="00163B63" w:rsidRDefault="00163B63">
      <w:pPr>
        <w:rPr>
          <w:rFonts w:ascii="Arial" w:hAnsi="Arial" w:cs="Arial"/>
        </w:rPr>
      </w:pPr>
    </w:p>
    <w:p w14:paraId="55BA6A89" w14:textId="77777777" w:rsidR="00FD3899" w:rsidRDefault="00FD3899" w:rsidP="006722AE">
      <w:pPr>
        <w:pStyle w:val="Bullet-2"/>
        <w:rPr>
          <w:rFonts w:cs="Arial"/>
          <w:sz w:val="24"/>
        </w:rPr>
      </w:pPr>
    </w:p>
    <w:sectPr w:rsidR="00FD3899"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0852" w14:textId="77777777" w:rsidR="00E9057D" w:rsidRDefault="00E9057D" w:rsidP="008318BD">
      <w:r>
        <w:separator/>
      </w:r>
    </w:p>
  </w:endnote>
  <w:endnote w:type="continuationSeparator" w:id="0">
    <w:p w14:paraId="2C91D423" w14:textId="77777777" w:rsidR="00E9057D" w:rsidRDefault="00E9057D"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517E"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09D0E51"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DE31F" w14:textId="77777777" w:rsidR="00E9057D" w:rsidRDefault="00E9057D" w:rsidP="008318BD">
      <w:r>
        <w:separator/>
      </w:r>
    </w:p>
  </w:footnote>
  <w:footnote w:type="continuationSeparator" w:id="0">
    <w:p w14:paraId="512061D9" w14:textId="77777777" w:rsidR="00E9057D" w:rsidRDefault="00E9057D"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FD04" w14:textId="77777777"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493173BF" w14:textId="3740C433" w:rsidR="00E262B7" w:rsidRDefault="00F66768" w:rsidP="007862FC">
    <w:pPr>
      <w:jc w:val="center"/>
      <w:rPr>
        <w:rFonts w:ascii="Arial" w:hAnsi="Arial" w:cs="Arial"/>
        <w:b/>
        <w:bCs/>
      </w:rPr>
    </w:pPr>
    <w:r>
      <w:rPr>
        <w:rFonts w:ascii="Arial" w:hAnsi="Arial" w:cs="Arial"/>
        <w:b/>
        <w:bCs/>
      </w:rPr>
      <w:t>Call Center Representative 1, SG-9</w:t>
    </w:r>
  </w:p>
  <w:p w14:paraId="09323271" w14:textId="77777777" w:rsidR="005728EC" w:rsidRDefault="005728EC" w:rsidP="007862FC">
    <w:pPr>
      <w:jc w:val="center"/>
      <w:rPr>
        <w:rFonts w:ascii="Arial" w:hAnsi="Arial" w:cs="Arial"/>
        <w:b/>
        <w:bCs/>
      </w:rPr>
    </w:pPr>
  </w:p>
  <w:p w14:paraId="65C5DA89"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725DB087" w14:textId="77777777" w:rsidR="00FF1D8A" w:rsidRDefault="00FF1D8A" w:rsidP="00003E22">
    <w:pPr>
      <w:tabs>
        <w:tab w:val="left" w:pos="3060"/>
        <w:tab w:val="left" w:pos="9360"/>
      </w:tabs>
      <w:rPr>
        <w:rFonts w:ascii="Arial" w:hAnsi="Arial" w:cs="Arial"/>
        <w:b/>
      </w:rPr>
    </w:pPr>
  </w:p>
  <w:p w14:paraId="0F4A276D"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2AD74828" w14:textId="77777777" w:rsidR="00FF1D8A" w:rsidRPr="00547DA5" w:rsidRDefault="00FF1D8A"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328295">
    <w:abstractNumId w:val="17"/>
  </w:num>
  <w:num w:numId="2" w16cid:durableId="494536743">
    <w:abstractNumId w:val="5"/>
  </w:num>
  <w:num w:numId="3" w16cid:durableId="1609655967">
    <w:abstractNumId w:val="8"/>
  </w:num>
  <w:num w:numId="4" w16cid:durableId="959384439">
    <w:abstractNumId w:val="24"/>
  </w:num>
  <w:num w:numId="5" w16cid:durableId="76875801">
    <w:abstractNumId w:val="0"/>
  </w:num>
  <w:num w:numId="6" w16cid:durableId="1253931435">
    <w:abstractNumId w:val="2"/>
  </w:num>
  <w:num w:numId="7" w16cid:durableId="1601259862">
    <w:abstractNumId w:val="10"/>
  </w:num>
  <w:num w:numId="8" w16cid:durableId="865486448">
    <w:abstractNumId w:val="27"/>
  </w:num>
  <w:num w:numId="9" w16cid:durableId="107354506">
    <w:abstractNumId w:val="11"/>
  </w:num>
  <w:num w:numId="10" w16cid:durableId="82992758">
    <w:abstractNumId w:val="12"/>
  </w:num>
  <w:num w:numId="11" w16cid:durableId="804275949">
    <w:abstractNumId w:val="4"/>
  </w:num>
  <w:num w:numId="12" w16cid:durableId="950940458">
    <w:abstractNumId w:val="3"/>
  </w:num>
  <w:num w:numId="13" w16cid:durableId="475295259">
    <w:abstractNumId w:val="25"/>
  </w:num>
  <w:num w:numId="14" w16cid:durableId="1087848062">
    <w:abstractNumId w:val="13"/>
  </w:num>
  <w:num w:numId="15" w16cid:durableId="784736555">
    <w:abstractNumId w:val="15"/>
  </w:num>
  <w:num w:numId="16" w16cid:durableId="764882157">
    <w:abstractNumId w:val="21"/>
  </w:num>
  <w:num w:numId="17" w16cid:durableId="1021933076">
    <w:abstractNumId w:val="14"/>
  </w:num>
  <w:num w:numId="18" w16cid:durableId="1044451423">
    <w:abstractNumId w:val="7"/>
  </w:num>
  <w:num w:numId="19" w16cid:durableId="1005668950">
    <w:abstractNumId w:val="19"/>
  </w:num>
  <w:num w:numId="20" w16cid:durableId="2038652625">
    <w:abstractNumId w:val="9"/>
  </w:num>
  <w:num w:numId="21" w16cid:durableId="1238322176">
    <w:abstractNumId w:val="20"/>
  </w:num>
  <w:num w:numId="22" w16cid:durableId="1935936121">
    <w:abstractNumId w:val="18"/>
  </w:num>
  <w:num w:numId="23" w16cid:durableId="1870221739">
    <w:abstractNumId w:val="16"/>
  </w:num>
  <w:num w:numId="24" w16cid:durableId="1696152262">
    <w:abstractNumId w:val="22"/>
  </w:num>
  <w:num w:numId="25" w16cid:durableId="1892111392">
    <w:abstractNumId w:val="23"/>
  </w:num>
  <w:num w:numId="26" w16cid:durableId="694162719">
    <w:abstractNumId w:val="26"/>
  </w:num>
  <w:num w:numId="27" w16cid:durableId="1892380771">
    <w:abstractNumId w:val="6"/>
  </w:num>
  <w:num w:numId="28" w16cid:durableId="16172472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32F54"/>
    <w:rsid w:val="00040D31"/>
    <w:rsid w:val="00044B12"/>
    <w:rsid w:val="00050D70"/>
    <w:rsid w:val="00065595"/>
    <w:rsid w:val="00067603"/>
    <w:rsid w:val="00073435"/>
    <w:rsid w:val="00080B33"/>
    <w:rsid w:val="0008135A"/>
    <w:rsid w:val="00082AD3"/>
    <w:rsid w:val="00087394"/>
    <w:rsid w:val="000903E8"/>
    <w:rsid w:val="00090C0A"/>
    <w:rsid w:val="000A43A6"/>
    <w:rsid w:val="000B2E2F"/>
    <w:rsid w:val="000C5353"/>
    <w:rsid w:val="000D16E3"/>
    <w:rsid w:val="000D29C8"/>
    <w:rsid w:val="000D5D89"/>
    <w:rsid w:val="000D7B45"/>
    <w:rsid w:val="000F0012"/>
    <w:rsid w:val="000F7D58"/>
    <w:rsid w:val="001118DA"/>
    <w:rsid w:val="00124128"/>
    <w:rsid w:val="0013217D"/>
    <w:rsid w:val="00136668"/>
    <w:rsid w:val="00137CFC"/>
    <w:rsid w:val="00150865"/>
    <w:rsid w:val="001513B0"/>
    <w:rsid w:val="00152C1A"/>
    <w:rsid w:val="00163B63"/>
    <w:rsid w:val="00164087"/>
    <w:rsid w:val="00177BD1"/>
    <w:rsid w:val="0018457B"/>
    <w:rsid w:val="001A6252"/>
    <w:rsid w:val="001B00AD"/>
    <w:rsid w:val="001B2103"/>
    <w:rsid w:val="001B2B11"/>
    <w:rsid w:val="001B2CF3"/>
    <w:rsid w:val="001B517C"/>
    <w:rsid w:val="001C36B9"/>
    <w:rsid w:val="001D1192"/>
    <w:rsid w:val="001D23EB"/>
    <w:rsid w:val="001E296C"/>
    <w:rsid w:val="001E7A58"/>
    <w:rsid w:val="001F174E"/>
    <w:rsid w:val="001F7329"/>
    <w:rsid w:val="002041E0"/>
    <w:rsid w:val="002137E5"/>
    <w:rsid w:val="0021612C"/>
    <w:rsid w:val="00222CC5"/>
    <w:rsid w:val="00243559"/>
    <w:rsid w:val="0025163E"/>
    <w:rsid w:val="00252ABA"/>
    <w:rsid w:val="00253E04"/>
    <w:rsid w:val="00255016"/>
    <w:rsid w:val="002611A4"/>
    <w:rsid w:val="00266A2C"/>
    <w:rsid w:val="00267AD6"/>
    <w:rsid w:val="002713F1"/>
    <w:rsid w:val="002866E6"/>
    <w:rsid w:val="00287CC3"/>
    <w:rsid w:val="002A5DC9"/>
    <w:rsid w:val="002E15BB"/>
    <w:rsid w:val="002E2788"/>
    <w:rsid w:val="002E4490"/>
    <w:rsid w:val="002F35BC"/>
    <w:rsid w:val="00304B22"/>
    <w:rsid w:val="0031106E"/>
    <w:rsid w:val="003156C9"/>
    <w:rsid w:val="003160E4"/>
    <w:rsid w:val="00316811"/>
    <w:rsid w:val="00322320"/>
    <w:rsid w:val="003367F5"/>
    <w:rsid w:val="003409F7"/>
    <w:rsid w:val="00342033"/>
    <w:rsid w:val="00345B4A"/>
    <w:rsid w:val="0035223D"/>
    <w:rsid w:val="00357431"/>
    <w:rsid w:val="003736FA"/>
    <w:rsid w:val="00383DA7"/>
    <w:rsid w:val="00392AA7"/>
    <w:rsid w:val="003A13A6"/>
    <w:rsid w:val="003B439C"/>
    <w:rsid w:val="003C4CB8"/>
    <w:rsid w:val="003C76CC"/>
    <w:rsid w:val="003F2CC0"/>
    <w:rsid w:val="003F2EAE"/>
    <w:rsid w:val="003F5E07"/>
    <w:rsid w:val="004022E2"/>
    <w:rsid w:val="00442291"/>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D247C"/>
    <w:rsid w:val="004D476C"/>
    <w:rsid w:val="004E0DC4"/>
    <w:rsid w:val="004F1246"/>
    <w:rsid w:val="004F2CD0"/>
    <w:rsid w:val="005005FD"/>
    <w:rsid w:val="00512471"/>
    <w:rsid w:val="0051720B"/>
    <w:rsid w:val="00544746"/>
    <w:rsid w:val="00546632"/>
    <w:rsid w:val="00546C5D"/>
    <w:rsid w:val="005475E9"/>
    <w:rsid w:val="00547DA5"/>
    <w:rsid w:val="00551129"/>
    <w:rsid w:val="0055185E"/>
    <w:rsid w:val="00554DD6"/>
    <w:rsid w:val="00557BCC"/>
    <w:rsid w:val="005728EC"/>
    <w:rsid w:val="0057317E"/>
    <w:rsid w:val="005D054C"/>
    <w:rsid w:val="005D2644"/>
    <w:rsid w:val="005D4A77"/>
    <w:rsid w:val="005D6377"/>
    <w:rsid w:val="005E2909"/>
    <w:rsid w:val="005E714E"/>
    <w:rsid w:val="005F7CC4"/>
    <w:rsid w:val="00602CA0"/>
    <w:rsid w:val="00606676"/>
    <w:rsid w:val="00610078"/>
    <w:rsid w:val="00612B1C"/>
    <w:rsid w:val="006147B1"/>
    <w:rsid w:val="00621668"/>
    <w:rsid w:val="00625FE8"/>
    <w:rsid w:val="00631AB5"/>
    <w:rsid w:val="00631F0B"/>
    <w:rsid w:val="00652EEF"/>
    <w:rsid w:val="00653676"/>
    <w:rsid w:val="006722AE"/>
    <w:rsid w:val="00675808"/>
    <w:rsid w:val="00682872"/>
    <w:rsid w:val="0069711A"/>
    <w:rsid w:val="00697295"/>
    <w:rsid w:val="006A4524"/>
    <w:rsid w:val="006A71B4"/>
    <w:rsid w:val="006B3BCF"/>
    <w:rsid w:val="006B491F"/>
    <w:rsid w:val="006B5F3F"/>
    <w:rsid w:val="006C5F09"/>
    <w:rsid w:val="006C7B8F"/>
    <w:rsid w:val="006D3BEC"/>
    <w:rsid w:val="006E3631"/>
    <w:rsid w:val="006F0ED4"/>
    <w:rsid w:val="006F699F"/>
    <w:rsid w:val="00705D4A"/>
    <w:rsid w:val="007149F4"/>
    <w:rsid w:val="00715136"/>
    <w:rsid w:val="00717387"/>
    <w:rsid w:val="00736EE7"/>
    <w:rsid w:val="007468A5"/>
    <w:rsid w:val="007478B5"/>
    <w:rsid w:val="0076221F"/>
    <w:rsid w:val="00770732"/>
    <w:rsid w:val="007744B7"/>
    <w:rsid w:val="007800CF"/>
    <w:rsid w:val="007851E6"/>
    <w:rsid w:val="007862FC"/>
    <w:rsid w:val="00791094"/>
    <w:rsid w:val="007A0A5C"/>
    <w:rsid w:val="007A23A6"/>
    <w:rsid w:val="007A57B1"/>
    <w:rsid w:val="007A7464"/>
    <w:rsid w:val="007B587F"/>
    <w:rsid w:val="007D7967"/>
    <w:rsid w:val="007F1DF2"/>
    <w:rsid w:val="007F62C0"/>
    <w:rsid w:val="00812AD2"/>
    <w:rsid w:val="008170BE"/>
    <w:rsid w:val="008244D3"/>
    <w:rsid w:val="00831246"/>
    <w:rsid w:val="008318BD"/>
    <w:rsid w:val="00832150"/>
    <w:rsid w:val="00834652"/>
    <w:rsid w:val="00837992"/>
    <w:rsid w:val="0084274E"/>
    <w:rsid w:val="008550A6"/>
    <w:rsid w:val="00862BB1"/>
    <w:rsid w:val="00871D00"/>
    <w:rsid w:val="0088088F"/>
    <w:rsid w:val="00883364"/>
    <w:rsid w:val="00890950"/>
    <w:rsid w:val="00894BFE"/>
    <w:rsid w:val="00895DEB"/>
    <w:rsid w:val="008A67B4"/>
    <w:rsid w:val="008C09A0"/>
    <w:rsid w:val="008C4BC4"/>
    <w:rsid w:val="008F5D23"/>
    <w:rsid w:val="00920AE2"/>
    <w:rsid w:val="00933F4C"/>
    <w:rsid w:val="00947C28"/>
    <w:rsid w:val="00951593"/>
    <w:rsid w:val="0096034F"/>
    <w:rsid w:val="00960DE0"/>
    <w:rsid w:val="00975355"/>
    <w:rsid w:val="00985C1E"/>
    <w:rsid w:val="00986262"/>
    <w:rsid w:val="009A0D54"/>
    <w:rsid w:val="009A1821"/>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4751"/>
    <w:rsid w:val="00AA0E77"/>
    <w:rsid w:val="00AA7BC3"/>
    <w:rsid w:val="00AA7F0B"/>
    <w:rsid w:val="00AB08D6"/>
    <w:rsid w:val="00AB2635"/>
    <w:rsid w:val="00AB62F6"/>
    <w:rsid w:val="00AC5CCE"/>
    <w:rsid w:val="00AC76A4"/>
    <w:rsid w:val="00AC7FD2"/>
    <w:rsid w:val="00AD0B35"/>
    <w:rsid w:val="00AD1C54"/>
    <w:rsid w:val="00AE0E64"/>
    <w:rsid w:val="00AE2374"/>
    <w:rsid w:val="00AE2E90"/>
    <w:rsid w:val="00AE3FB0"/>
    <w:rsid w:val="00AE771D"/>
    <w:rsid w:val="00AF2263"/>
    <w:rsid w:val="00B01434"/>
    <w:rsid w:val="00B06289"/>
    <w:rsid w:val="00B16BC3"/>
    <w:rsid w:val="00B22E08"/>
    <w:rsid w:val="00B30D53"/>
    <w:rsid w:val="00B321B7"/>
    <w:rsid w:val="00B376F4"/>
    <w:rsid w:val="00B4599F"/>
    <w:rsid w:val="00B531BD"/>
    <w:rsid w:val="00B575E5"/>
    <w:rsid w:val="00B618BE"/>
    <w:rsid w:val="00B62CF2"/>
    <w:rsid w:val="00B70CCE"/>
    <w:rsid w:val="00B90400"/>
    <w:rsid w:val="00B9351A"/>
    <w:rsid w:val="00B94680"/>
    <w:rsid w:val="00B949DD"/>
    <w:rsid w:val="00B94B9C"/>
    <w:rsid w:val="00B9587E"/>
    <w:rsid w:val="00B95DA0"/>
    <w:rsid w:val="00BA2C7B"/>
    <w:rsid w:val="00BC23F8"/>
    <w:rsid w:val="00BC592E"/>
    <w:rsid w:val="00BC7CB8"/>
    <w:rsid w:val="00BD32D2"/>
    <w:rsid w:val="00BE1531"/>
    <w:rsid w:val="00BE3E40"/>
    <w:rsid w:val="00BE4D35"/>
    <w:rsid w:val="00BF2695"/>
    <w:rsid w:val="00BF38B9"/>
    <w:rsid w:val="00C04764"/>
    <w:rsid w:val="00C15A36"/>
    <w:rsid w:val="00C20C82"/>
    <w:rsid w:val="00C27545"/>
    <w:rsid w:val="00C27A78"/>
    <w:rsid w:val="00C331AA"/>
    <w:rsid w:val="00C604D8"/>
    <w:rsid w:val="00C63559"/>
    <w:rsid w:val="00C87D15"/>
    <w:rsid w:val="00CA2AB9"/>
    <w:rsid w:val="00CC1E98"/>
    <w:rsid w:val="00CC2FFD"/>
    <w:rsid w:val="00CC459B"/>
    <w:rsid w:val="00CD496C"/>
    <w:rsid w:val="00CD6722"/>
    <w:rsid w:val="00CD71C2"/>
    <w:rsid w:val="00CE2D89"/>
    <w:rsid w:val="00CE52B8"/>
    <w:rsid w:val="00CE56DE"/>
    <w:rsid w:val="00CE6431"/>
    <w:rsid w:val="00D06E3F"/>
    <w:rsid w:val="00D10568"/>
    <w:rsid w:val="00D34AE1"/>
    <w:rsid w:val="00D35B06"/>
    <w:rsid w:val="00D370D3"/>
    <w:rsid w:val="00D3780C"/>
    <w:rsid w:val="00D521C0"/>
    <w:rsid w:val="00D57019"/>
    <w:rsid w:val="00D60D52"/>
    <w:rsid w:val="00D61B75"/>
    <w:rsid w:val="00D63160"/>
    <w:rsid w:val="00D63A4F"/>
    <w:rsid w:val="00D71BAD"/>
    <w:rsid w:val="00D8161A"/>
    <w:rsid w:val="00D83592"/>
    <w:rsid w:val="00D843EF"/>
    <w:rsid w:val="00D91A9A"/>
    <w:rsid w:val="00D927F4"/>
    <w:rsid w:val="00D95171"/>
    <w:rsid w:val="00D95E81"/>
    <w:rsid w:val="00DA018B"/>
    <w:rsid w:val="00DB164A"/>
    <w:rsid w:val="00DC03A1"/>
    <w:rsid w:val="00DC0841"/>
    <w:rsid w:val="00DC5C56"/>
    <w:rsid w:val="00DC5C62"/>
    <w:rsid w:val="00DD288E"/>
    <w:rsid w:val="00DE1776"/>
    <w:rsid w:val="00DE401F"/>
    <w:rsid w:val="00DE50A0"/>
    <w:rsid w:val="00E00451"/>
    <w:rsid w:val="00E02BB2"/>
    <w:rsid w:val="00E05DE0"/>
    <w:rsid w:val="00E15466"/>
    <w:rsid w:val="00E173B0"/>
    <w:rsid w:val="00E22C91"/>
    <w:rsid w:val="00E234A2"/>
    <w:rsid w:val="00E235D2"/>
    <w:rsid w:val="00E262B7"/>
    <w:rsid w:val="00E30182"/>
    <w:rsid w:val="00E42684"/>
    <w:rsid w:val="00E53431"/>
    <w:rsid w:val="00E74523"/>
    <w:rsid w:val="00E87674"/>
    <w:rsid w:val="00E9057D"/>
    <w:rsid w:val="00E9118F"/>
    <w:rsid w:val="00E970B4"/>
    <w:rsid w:val="00EA00CD"/>
    <w:rsid w:val="00EA40AB"/>
    <w:rsid w:val="00EA4D10"/>
    <w:rsid w:val="00EB4F89"/>
    <w:rsid w:val="00EB6142"/>
    <w:rsid w:val="00EC4B2E"/>
    <w:rsid w:val="00EC7163"/>
    <w:rsid w:val="00ED2405"/>
    <w:rsid w:val="00ED37B7"/>
    <w:rsid w:val="00ED3972"/>
    <w:rsid w:val="00ED66E0"/>
    <w:rsid w:val="00EE063A"/>
    <w:rsid w:val="00EE487B"/>
    <w:rsid w:val="00EE64FC"/>
    <w:rsid w:val="00EF3048"/>
    <w:rsid w:val="00EF52B9"/>
    <w:rsid w:val="00F04EC9"/>
    <w:rsid w:val="00F11A6D"/>
    <w:rsid w:val="00F1796F"/>
    <w:rsid w:val="00F21DC1"/>
    <w:rsid w:val="00F36683"/>
    <w:rsid w:val="00F37639"/>
    <w:rsid w:val="00F37C91"/>
    <w:rsid w:val="00F47DFE"/>
    <w:rsid w:val="00F5651E"/>
    <w:rsid w:val="00F66768"/>
    <w:rsid w:val="00F67CAA"/>
    <w:rsid w:val="00F74311"/>
    <w:rsid w:val="00F75510"/>
    <w:rsid w:val="00F76C03"/>
    <w:rsid w:val="00FB25D4"/>
    <w:rsid w:val="00FB77C0"/>
    <w:rsid w:val="00FC49D3"/>
    <w:rsid w:val="00FC5ED6"/>
    <w:rsid w:val="00FD0D5F"/>
    <w:rsid w:val="00FD2BD3"/>
    <w:rsid w:val="00FD2E4B"/>
    <w:rsid w:val="00FD3899"/>
    <w:rsid w:val="00FD6943"/>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81718"/>
  <w15:chartTrackingRefBased/>
  <w15:docId w15:val="{17B1ED67-80AC-4AD7-899A-5F95A881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FE8"/>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316</Words>
  <Characters>1778</Characters>
  <Application>Microsoft Office Word</Application>
  <DocSecurity>0</DocSecurity>
  <Lines>889</Lines>
  <Paragraphs>174</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2</cp:revision>
  <cp:lastPrinted>2012-07-25T19:13:00Z</cp:lastPrinted>
  <dcterms:created xsi:type="dcterms:W3CDTF">2025-09-23T17:39:00Z</dcterms:created>
  <dcterms:modified xsi:type="dcterms:W3CDTF">2025-09-23T17:39:00Z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2025-04-29T15:29:29Z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3b58807a-dd15-467e-a2be-7a45b1bd8652</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ies>
</file>