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F41D9" w14:textId="77777777" w:rsidR="00DE4840" w:rsidRDefault="00DE4840" w:rsidP="00DE4840">
      <w:pPr>
        <w:spacing w:after="0"/>
        <w:jc w:val="center"/>
        <w:rPr>
          <w:b/>
        </w:rPr>
      </w:pPr>
      <w:r w:rsidRPr="000D758C">
        <w:rPr>
          <w:b/>
        </w:rPr>
        <w:t xml:space="preserve">INTERNAL CONTROLS OVER </w:t>
      </w:r>
      <w:r>
        <w:rPr>
          <w:b/>
        </w:rPr>
        <w:t>ACCOUNTS PAYABLE</w:t>
      </w:r>
    </w:p>
    <w:p w14:paraId="1FBDE6C5" w14:textId="77777777" w:rsidR="00DE4840" w:rsidRDefault="00DE4840" w:rsidP="00DE4840">
      <w:pPr>
        <w:jc w:val="center"/>
      </w:pPr>
      <w:r>
        <w:rPr>
          <w:b/>
        </w:rPr>
        <w:t>AUDIT PROGRAM</w:t>
      </w:r>
    </w:p>
    <w:p w14:paraId="534ACB3D" w14:textId="442028C9" w:rsidR="00DE4840" w:rsidRDefault="00755BC1" w:rsidP="00DE4840">
      <w:pPr>
        <w:spacing w:before="240"/>
      </w:pPr>
      <w:r>
        <w:t xml:space="preserve">Complete the </w:t>
      </w:r>
      <w:r w:rsidR="00F05A9D">
        <w:t>audit program</w:t>
      </w:r>
      <w:r>
        <w:t xml:space="preserve"> </w:t>
      </w:r>
      <w:r w:rsidR="00863D69">
        <w:t xml:space="preserve">below </w:t>
      </w:r>
      <w:r>
        <w:t>t</w:t>
      </w:r>
      <w:r w:rsidR="007B0E32">
        <w:t xml:space="preserve">o support the </w:t>
      </w:r>
      <w:r w:rsidR="00D61410">
        <w:t>Business Unit</w:t>
      </w:r>
      <w:r w:rsidR="007B0E32">
        <w:t xml:space="preserve">’s assessment of internal controls in this area.  </w:t>
      </w:r>
      <w:r w:rsidR="007B0E32" w:rsidRPr="00602616">
        <w:t>Please d</w:t>
      </w:r>
      <w:r w:rsidR="00CF41D0" w:rsidRPr="00602616">
        <w:t xml:space="preserve">escribe </w:t>
      </w:r>
      <w:r w:rsidR="003F79DF" w:rsidRPr="00602616">
        <w:t>the controls in place</w:t>
      </w:r>
      <w:r w:rsidRPr="00602616">
        <w:t>, the testing done to determine whether the control</w:t>
      </w:r>
      <w:r w:rsidR="00F24EC0" w:rsidRPr="00602616">
        <w:t>s</w:t>
      </w:r>
      <w:r w:rsidRPr="00602616">
        <w:t xml:space="preserve"> </w:t>
      </w:r>
      <w:r w:rsidR="00F24EC0" w:rsidRPr="00602616">
        <w:t>are</w:t>
      </w:r>
      <w:r w:rsidRPr="00602616">
        <w:t xml:space="preserve"> working as intended and the results of this testing.  Also</w:t>
      </w:r>
      <w:r>
        <w:t xml:space="preserve">, </w:t>
      </w:r>
      <w:r w:rsidR="00F24EC0">
        <w:t xml:space="preserve">if the </w:t>
      </w:r>
      <w:r w:rsidR="00D61410">
        <w:t>Business Unit</w:t>
      </w:r>
      <w:r w:rsidR="00F24EC0">
        <w:t xml:space="preserve"> identifies a lack of </w:t>
      </w:r>
      <w:proofErr w:type="gramStart"/>
      <w:r w:rsidR="00F24EC0">
        <w:t>controls</w:t>
      </w:r>
      <w:proofErr w:type="gramEnd"/>
      <w:r w:rsidR="00F24EC0">
        <w:t xml:space="preserve"> or any weaknesses in established controls, </w:t>
      </w:r>
      <w:r>
        <w:t>include a plan for corrective action</w:t>
      </w:r>
      <w:r w:rsidR="00F05A9D">
        <w:t xml:space="preserve"> or identify any compensating controls</w:t>
      </w:r>
      <w:r>
        <w:t xml:space="preserve">.  </w:t>
      </w:r>
      <w:r w:rsidR="00986BC6">
        <w:t xml:space="preserve">  </w:t>
      </w:r>
    </w:p>
    <w:tbl>
      <w:tblPr>
        <w:tblW w:w="13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8"/>
        <w:gridCol w:w="5220"/>
        <w:gridCol w:w="3960"/>
      </w:tblGrid>
      <w:tr w:rsidR="00415A2F" w:rsidRPr="009A4205" w14:paraId="18883837" w14:textId="77777777" w:rsidTr="009A4205">
        <w:tc>
          <w:tcPr>
            <w:tcW w:w="4518" w:type="dxa"/>
            <w:vAlign w:val="center"/>
          </w:tcPr>
          <w:p w14:paraId="7763BB6C" w14:textId="77777777" w:rsidR="00415A2F" w:rsidRPr="009A4205" w:rsidRDefault="00062CDC" w:rsidP="009A4205">
            <w:pPr>
              <w:spacing w:after="0" w:line="240" w:lineRule="auto"/>
              <w:jc w:val="center"/>
              <w:rPr>
                <w:b/>
              </w:rPr>
            </w:pPr>
            <w:r w:rsidRPr="009A4205">
              <w:rPr>
                <w:b/>
              </w:rPr>
              <w:t xml:space="preserve">Control Objective and </w:t>
            </w:r>
            <w:r w:rsidR="00285863" w:rsidRPr="009A4205">
              <w:rPr>
                <w:b/>
              </w:rPr>
              <w:t>Activities</w:t>
            </w:r>
          </w:p>
        </w:tc>
        <w:tc>
          <w:tcPr>
            <w:tcW w:w="5220" w:type="dxa"/>
            <w:vAlign w:val="center"/>
          </w:tcPr>
          <w:p w14:paraId="481A1D63" w14:textId="77777777" w:rsidR="00415A2F" w:rsidRPr="009A4205" w:rsidRDefault="00285863" w:rsidP="001D544C">
            <w:pPr>
              <w:spacing w:after="0" w:line="240" w:lineRule="auto"/>
              <w:jc w:val="center"/>
            </w:pPr>
            <w:r w:rsidRPr="009A4205">
              <w:rPr>
                <w:b/>
              </w:rPr>
              <w:t>Test</w:t>
            </w:r>
            <w:r w:rsidR="001D544C">
              <w:rPr>
                <w:b/>
              </w:rPr>
              <w:t>ing</w:t>
            </w:r>
          </w:p>
        </w:tc>
        <w:tc>
          <w:tcPr>
            <w:tcW w:w="3960" w:type="dxa"/>
            <w:vAlign w:val="center"/>
          </w:tcPr>
          <w:p w14:paraId="2CE6423F" w14:textId="77777777" w:rsidR="00415A2F" w:rsidRPr="009A4205" w:rsidRDefault="00415A2F" w:rsidP="009A4205">
            <w:pPr>
              <w:spacing w:after="0" w:line="240" w:lineRule="auto"/>
              <w:jc w:val="center"/>
            </w:pPr>
            <w:r w:rsidRPr="009A4205">
              <w:rPr>
                <w:b/>
              </w:rPr>
              <w:t>Results of Testing; Corrective Action Plan or Compensating Controls for Weaknesses Identified</w:t>
            </w:r>
          </w:p>
        </w:tc>
      </w:tr>
      <w:tr w:rsidR="00620524" w:rsidRPr="009A4205" w14:paraId="4019FE9B" w14:textId="77777777" w:rsidTr="009A4205">
        <w:tc>
          <w:tcPr>
            <w:tcW w:w="4518" w:type="dxa"/>
          </w:tcPr>
          <w:p w14:paraId="3CE15AD7" w14:textId="77777777" w:rsidR="00620524" w:rsidRPr="009A4205" w:rsidRDefault="00620524" w:rsidP="009A4205">
            <w:pPr>
              <w:spacing w:after="0" w:line="240" w:lineRule="auto"/>
              <w:rPr>
                <w:b/>
              </w:rPr>
            </w:pPr>
            <w:r w:rsidRPr="009A4205">
              <w:rPr>
                <w:b/>
              </w:rPr>
              <w:t xml:space="preserve">Business Unit </w:t>
            </w:r>
            <w:r w:rsidR="004674BA" w:rsidRPr="009A4205">
              <w:rPr>
                <w:b/>
              </w:rPr>
              <w:t xml:space="preserve">obtains </w:t>
            </w:r>
            <w:r w:rsidRPr="009A4205">
              <w:rPr>
                <w:b/>
              </w:rPr>
              <w:t>appropriate support</w:t>
            </w:r>
            <w:r w:rsidR="004674BA" w:rsidRPr="009A4205">
              <w:rPr>
                <w:b/>
              </w:rPr>
              <w:t xml:space="preserve"> for</w:t>
            </w:r>
            <w:r w:rsidRPr="009A4205">
              <w:rPr>
                <w:b/>
              </w:rPr>
              <w:t xml:space="preserve"> all payments</w:t>
            </w:r>
            <w:r w:rsidR="008D18FA" w:rsidRPr="009A4205">
              <w:rPr>
                <w:b/>
              </w:rPr>
              <w:t xml:space="preserve"> and has a process that includes </w:t>
            </w:r>
            <w:r w:rsidR="0049710F" w:rsidRPr="009A4205">
              <w:rPr>
                <w:b/>
              </w:rPr>
              <w:t xml:space="preserve">verifying </w:t>
            </w:r>
            <w:r w:rsidR="008D18FA" w:rsidRPr="009A4205">
              <w:rPr>
                <w:b/>
              </w:rPr>
              <w:t xml:space="preserve">the following: </w:t>
            </w:r>
            <w:r w:rsidRPr="009A4205">
              <w:rPr>
                <w:b/>
              </w:rPr>
              <w:t xml:space="preserve"> </w:t>
            </w:r>
          </w:p>
          <w:p w14:paraId="2C66C12C" w14:textId="77777777" w:rsidR="00620524" w:rsidRPr="009A4205" w:rsidRDefault="00620524" w:rsidP="009A4205">
            <w:pPr>
              <w:spacing w:after="0" w:line="240" w:lineRule="auto"/>
            </w:pPr>
          </w:p>
          <w:p w14:paraId="7D0D915E" w14:textId="77777777" w:rsidR="008C0AF1" w:rsidRPr="009A4205" w:rsidRDefault="0049710F" w:rsidP="009A4205">
            <w:pPr>
              <w:pStyle w:val="ListParagraph"/>
              <w:numPr>
                <w:ilvl w:val="0"/>
                <w:numId w:val="24"/>
              </w:numPr>
              <w:spacing w:after="0" w:line="240" w:lineRule="auto"/>
              <w:ind w:left="720"/>
            </w:pPr>
            <w:r w:rsidRPr="009A4205">
              <w:t>Vendor provides</w:t>
            </w:r>
            <w:r w:rsidR="00620524" w:rsidRPr="009A4205">
              <w:t xml:space="preserve"> </w:t>
            </w:r>
            <w:r w:rsidRPr="009A4205">
              <w:t>required</w:t>
            </w:r>
            <w:r w:rsidR="00620524" w:rsidRPr="009A4205">
              <w:t xml:space="preserve"> documentation (e.g.</w:t>
            </w:r>
            <w:r w:rsidR="004674BA" w:rsidRPr="009A4205">
              <w:t>,</w:t>
            </w:r>
            <w:r w:rsidR="00620524" w:rsidRPr="009A4205">
              <w:t xml:space="preserve"> time sheets, report, and other </w:t>
            </w:r>
            <w:r w:rsidR="008C0AF1" w:rsidRPr="009A4205">
              <w:t>deliverables)</w:t>
            </w:r>
            <w:r w:rsidR="004674BA" w:rsidRPr="009A4205">
              <w:t xml:space="preserve"> to </w:t>
            </w:r>
            <w:r w:rsidR="00A942FF" w:rsidRPr="009A4205">
              <w:t xml:space="preserve">substantiate </w:t>
            </w:r>
            <w:r w:rsidR="004674BA" w:rsidRPr="009A4205">
              <w:t>vendor performance</w:t>
            </w:r>
            <w:r w:rsidR="008C0AF1" w:rsidRPr="009A4205">
              <w:t>.</w:t>
            </w:r>
          </w:p>
          <w:p w14:paraId="0C8EC1EE" w14:textId="77777777" w:rsidR="00620524" w:rsidRPr="009A4205" w:rsidRDefault="0049710F" w:rsidP="009A4205">
            <w:pPr>
              <w:pStyle w:val="ListParagraph"/>
              <w:numPr>
                <w:ilvl w:val="0"/>
                <w:numId w:val="24"/>
              </w:numPr>
              <w:spacing w:after="0" w:line="240" w:lineRule="auto"/>
              <w:ind w:left="720"/>
            </w:pPr>
            <w:r w:rsidRPr="009A4205">
              <w:t>Business Unit maintained</w:t>
            </w:r>
            <w:r w:rsidR="00620524" w:rsidRPr="009A4205">
              <w:t xml:space="preserve"> the </w:t>
            </w:r>
            <w:r w:rsidRPr="009A4205">
              <w:t xml:space="preserve">documentation accompanying </w:t>
            </w:r>
            <w:r w:rsidR="00620524" w:rsidRPr="009A4205">
              <w:t>the payment request</w:t>
            </w:r>
            <w:r w:rsidR="004674BA" w:rsidRPr="009A4205">
              <w:t xml:space="preserve"> for time frames consistent with State records retention laws</w:t>
            </w:r>
            <w:r w:rsidR="00620524" w:rsidRPr="009A4205">
              <w:t xml:space="preserve">.  </w:t>
            </w:r>
          </w:p>
          <w:p w14:paraId="5BB287D3" w14:textId="77777777" w:rsidR="00620524" w:rsidRPr="009A4205" w:rsidRDefault="0049710F" w:rsidP="009A4205">
            <w:pPr>
              <w:pStyle w:val="ListParagraph"/>
              <w:numPr>
                <w:ilvl w:val="1"/>
                <w:numId w:val="17"/>
              </w:numPr>
              <w:spacing w:after="0" w:line="240" w:lineRule="auto"/>
              <w:ind w:left="1080"/>
            </w:pPr>
            <w:r w:rsidRPr="009A4205">
              <w:t>Business Unit obtained</w:t>
            </w:r>
            <w:r w:rsidR="00620524" w:rsidRPr="009A4205">
              <w:t xml:space="preserve"> State Archive approval for the destruction of any documents that are maintained electronically.</w:t>
            </w:r>
          </w:p>
          <w:p w14:paraId="6B11849D" w14:textId="77777777" w:rsidR="008C0AF1" w:rsidRPr="009A4205" w:rsidRDefault="0049710F" w:rsidP="009A4205">
            <w:pPr>
              <w:pStyle w:val="ListParagraph"/>
              <w:numPr>
                <w:ilvl w:val="1"/>
                <w:numId w:val="17"/>
              </w:numPr>
              <w:spacing w:after="0" w:line="240" w:lineRule="auto"/>
              <w:ind w:left="1080"/>
            </w:pPr>
            <w:r w:rsidRPr="009A4205">
              <w:t xml:space="preserve">Business Unit </w:t>
            </w:r>
            <w:proofErr w:type="gramStart"/>
            <w:r w:rsidRPr="009A4205">
              <w:t>r</w:t>
            </w:r>
            <w:r w:rsidR="00620524" w:rsidRPr="009A4205">
              <w:t>edact</w:t>
            </w:r>
            <w:r w:rsidRPr="009A4205">
              <w:t>ed</w:t>
            </w:r>
            <w:proofErr w:type="gramEnd"/>
            <w:r w:rsidR="00620524" w:rsidRPr="009A4205">
              <w:t xml:space="preserve"> confidential data from documen</w:t>
            </w:r>
            <w:r w:rsidRPr="009A4205">
              <w:t>ts attached in SFS and maintained</w:t>
            </w:r>
            <w:r w:rsidR="00620524" w:rsidRPr="009A4205">
              <w:t xml:space="preserve"> the original copies. </w:t>
            </w:r>
          </w:p>
          <w:p w14:paraId="1A196882" w14:textId="77777777" w:rsidR="00620524" w:rsidRPr="009A4205" w:rsidRDefault="0049710F" w:rsidP="009A4205">
            <w:pPr>
              <w:pStyle w:val="ListParagraph"/>
              <w:numPr>
                <w:ilvl w:val="0"/>
                <w:numId w:val="24"/>
              </w:numPr>
              <w:spacing w:after="0" w:line="240" w:lineRule="auto"/>
              <w:ind w:left="720"/>
            </w:pPr>
            <w:r w:rsidRPr="009A4205">
              <w:t>A</w:t>
            </w:r>
            <w:r w:rsidR="00620524" w:rsidRPr="009A4205">
              <w:t>ppropriate sign off on all relevant documents.</w:t>
            </w:r>
          </w:p>
        </w:tc>
        <w:tc>
          <w:tcPr>
            <w:tcW w:w="5220" w:type="dxa"/>
          </w:tcPr>
          <w:p w14:paraId="5BCB053D" w14:textId="77777777" w:rsidR="002F61CE" w:rsidRPr="009A4205" w:rsidRDefault="002F61CE" w:rsidP="009A4205">
            <w:pPr>
              <w:pStyle w:val="ListParagraph"/>
              <w:numPr>
                <w:ilvl w:val="0"/>
                <w:numId w:val="33"/>
              </w:numPr>
              <w:spacing w:after="0" w:line="240" w:lineRule="auto"/>
            </w:pPr>
            <w:r w:rsidRPr="009A4205">
              <w:t xml:space="preserve">Review written policies and procedures related to </w:t>
            </w:r>
            <w:r w:rsidR="008D6C81" w:rsidRPr="009A4205">
              <w:t>obtaining support for payments</w:t>
            </w:r>
            <w:r w:rsidRPr="009A4205">
              <w:t xml:space="preserve"> to determine if they include guidance on items a. – d. or, in the absence of such guidance, determine </w:t>
            </w:r>
            <w:r w:rsidR="00A77ACE" w:rsidRPr="009A4205">
              <w:t xml:space="preserve">whether </w:t>
            </w:r>
            <w:r w:rsidRPr="009A4205">
              <w:t xml:space="preserve">the Business Unit’s practice </w:t>
            </w:r>
            <w:r w:rsidR="00A77ACE" w:rsidRPr="009A4205">
              <w:t xml:space="preserve">addresses </w:t>
            </w:r>
            <w:r w:rsidRPr="009A4205">
              <w:t>these items.</w:t>
            </w:r>
          </w:p>
          <w:p w14:paraId="1694CFFA" w14:textId="77777777" w:rsidR="008C0AF1" w:rsidRPr="009A4205" w:rsidRDefault="008C0AF1" w:rsidP="009A4205">
            <w:pPr>
              <w:pStyle w:val="ListParagraph"/>
              <w:spacing w:after="0" w:line="240" w:lineRule="auto"/>
              <w:ind w:left="342"/>
            </w:pPr>
          </w:p>
          <w:p w14:paraId="65FB62FD" w14:textId="77777777" w:rsidR="00620524" w:rsidRPr="009A4205" w:rsidRDefault="00620524" w:rsidP="009A4205">
            <w:pPr>
              <w:pStyle w:val="ListParagraph"/>
              <w:numPr>
                <w:ilvl w:val="0"/>
                <w:numId w:val="34"/>
              </w:numPr>
              <w:spacing w:after="0" w:line="240" w:lineRule="auto"/>
              <w:ind w:left="342" w:hanging="342"/>
            </w:pPr>
            <w:r w:rsidRPr="009A4205">
              <w:t>For a representative sample of payments, perform the following testing:</w:t>
            </w:r>
          </w:p>
          <w:p w14:paraId="78117473" w14:textId="4D060905" w:rsidR="00620524" w:rsidRPr="009A4205" w:rsidRDefault="00620524" w:rsidP="009A4205">
            <w:pPr>
              <w:pStyle w:val="ListParagraph"/>
              <w:numPr>
                <w:ilvl w:val="0"/>
                <w:numId w:val="2"/>
              </w:numPr>
              <w:spacing w:after="0" w:line="240" w:lineRule="auto"/>
            </w:pPr>
            <w:r w:rsidRPr="009A4205">
              <w:t xml:space="preserve">Determine if the Business Unit </w:t>
            </w:r>
            <w:proofErr w:type="gramStart"/>
            <w:r w:rsidRPr="009A4205">
              <w:t>retained</w:t>
            </w:r>
            <w:proofErr w:type="gramEnd"/>
            <w:r w:rsidRPr="009A4205">
              <w:t xml:space="preserve"> all the appropriate supporting documentation related to the voucher (e.g., invoice, work orders, time sheets, reports, agreements, </w:t>
            </w:r>
            <w:r w:rsidR="001E641D" w:rsidRPr="009A4205">
              <w:t>sign-in</w:t>
            </w:r>
            <w:r w:rsidRPr="009A4205">
              <w:t xml:space="preserve"> sheets, certifications, etc.).  The documentation should be clear, legible, well organized and easily accessible.  </w:t>
            </w:r>
          </w:p>
          <w:p w14:paraId="50AD593C" w14:textId="77777777" w:rsidR="00620524" w:rsidRPr="009A4205" w:rsidRDefault="00620524" w:rsidP="009A4205">
            <w:pPr>
              <w:pStyle w:val="ListParagraph"/>
              <w:numPr>
                <w:ilvl w:val="0"/>
                <w:numId w:val="2"/>
              </w:numPr>
              <w:spacing w:after="0" w:line="240" w:lineRule="auto"/>
            </w:pPr>
            <w:r w:rsidRPr="009A4205">
              <w:t>Determine if the documentation retained by the business unit fully supports the payment.</w:t>
            </w:r>
          </w:p>
          <w:p w14:paraId="25453D92" w14:textId="77777777" w:rsidR="00620524" w:rsidRPr="009A4205" w:rsidRDefault="00620524" w:rsidP="009A4205">
            <w:pPr>
              <w:pStyle w:val="ListParagraph"/>
              <w:numPr>
                <w:ilvl w:val="0"/>
                <w:numId w:val="2"/>
              </w:numPr>
              <w:spacing w:after="0" w:line="240" w:lineRule="auto"/>
            </w:pPr>
            <w:r w:rsidRPr="009A4205">
              <w:t xml:space="preserve">If the Business Unit retains records via electronic media only: </w:t>
            </w:r>
          </w:p>
          <w:p w14:paraId="6C57DDA8" w14:textId="77777777" w:rsidR="00620524" w:rsidRPr="009A4205" w:rsidRDefault="00620524" w:rsidP="009A4205">
            <w:pPr>
              <w:pStyle w:val="ListParagraph"/>
              <w:numPr>
                <w:ilvl w:val="1"/>
                <w:numId w:val="2"/>
              </w:numPr>
              <w:spacing w:after="0" w:line="240" w:lineRule="auto"/>
            </w:pPr>
            <w:r w:rsidRPr="009A4205">
              <w:t>Determine if it has a Records Disposition Request form (REC-3) with an authorized signature from the New York State Archives to destroy original documents;</w:t>
            </w:r>
          </w:p>
          <w:p w14:paraId="01DF6B26" w14:textId="77777777" w:rsidR="00620524" w:rsidRPr="009A4205" w:rsidRDefault="00620524" w:rsidP="009A4205">
            <w:pPr>
              <w:pStyle w:val="ListParagraph"/>
              <w:numPr>
                <w:ilvl w:val="1"/>
                <w:numId w:val="2"/>
              </w:numPr>
              <w:spacing w:after="0" w:line="240" w:lineRule="auto"/>
            </w:pPr>
            <w:r w:rsidRPr="009A4205">
              <w:lastRenderedPageBreak/>
              <w:t xml:space="preserve">Review the documents for redacted information or confidential information that was not redacted.  </w:t>
            </w:r>
          </w:p>
          <w:p w14:paraId="731E40AE" w14:textId="77777777" w:rsidR="00620524" w:rsidRPr="009A4205" w:rsidRDefault="00620524" w:rsidP="009A4205">
            <w:pPr>
              <w:pStyle w:val="ListParagraph"/>
              <w:numPr>
                <w:ilvl w:val="1"/>
                <w:numId w:val="2"/>
              </w:numPr>
              <w:spacing w:after="0" w:line="240" w:lineRule="auto"/>
            </w:pPr>
            <w:r w:rsidRPr="009A4205">
              <w:t>If the documents contain redacted information, determine if the Business Unit retained the original hard copy in its files.</w:t>
            </w:r>
          </w:p>
          <w:p w14:paraId="6AA45609" w14:textId="77777777" w:rsidR="00620524" w:rsidRPr="009A4205" w:rsidRDefault="00620524" w:rsidP="009A4205">
            <w:pPr>
              <w:pStyle w:val="ListParagraph"/>
              <w:numPr>
                <w:ilvl w:val="0"/>
                <w:numId w:val="2"/>
              </w:numPr>
              <w:spacing w:after="0" w:line="240" w:lineRule="auto"/>
            </w:pPr>
            <w:r w:rsidRPr="009A4205">
              <w:t>Examine relevant documents in the payment sample to determine if they have all appropriate sign offs</w:t>
            </w:r>
            <w:r w:rsidR="004674BA" w:rsidRPr="009A4205">
              <w:t xml:space="preserve"> consistent with the Business Unit’s policies</w:t>
            </w:r>
            <w:r w:rsidRPr="009A4205">
              <w:t>.</w:t>
            </w:r>
          </w:p>
          <w:p w14:paraId="3D858DBB" w14:textId="77777777" w:rsidR="00620524" w:rsidRPr="009A4205" w:rsidRDefault="00620524" w:rsidP="009A4205">
            <w:pPr>
              <w:spacing w:after="0" w:line="240" w:lineRule="auto"/>
            </w:pPr>
          </w:p>
          <w:p w14:paraId="479B1F71" w14:textId="77777777" w:rsidR="004674BA" w:rsidRPr="009A4205" w:rsidRDefault="004674BA" w:rsidP="009A4205">
            <w:pPr>
              <w:spacing w:after="0" w:line="240" w:lineRule="auto"/>
            </w:pPr>
            <w:r w:rsidRPr="009A4205">
              <w:t>Document material exceptions and review with management.</w:t>
            </w:r>
          </w:p>
        </w:tc>
        <w:tc>
          <w:tcPr>
            <w:tcW w:w="3960" w:type="dxa"/>
          </w:tcPr>
          <w:p w14:paraId="25120A18" w14:textId="77777777" w:rsidR="00620524" w:rsidRPr="009A4205" w:rsidRDefault="00620524" w:rsidP="009A4205">
            <w:pPr>
              <w:spacing w:after="0" w:line="240" w:lineRule="auto"/>
            </w:pPr>
          </w:p>
        </w:tc>
      </w:tr>
      <w:tr w:rsidR="00620524" w:rsidRPr="009A4205" w14:paraId="66EC6E03" w14:textId="77777777" w:rsidTr="009A4205">
        <w:tc>
          <w:tcPr>
            <w:tcW w:w="4518" w:type="dxa"/>
          </w:tcPr>
          <w:p w14:paraId="40494984" w14:textId="77777777" w:rsidR="00620524" w:rsidRPr="009A4205" w:rsidRDefault="00620524" w:rsidP="009A4205">
            <w:pPr>
              <w:spacing w:after="0" w:line="240" w:lineRule="auto"/>
              <w:rPr>
                <w:b/>
                <w:sz w:val="24"/>
                <w:szCs w:val="24"/>
              </w:rPr>
            </w:pPr>
            <w:r w:rsidRPr="009A4205">
              <w:rPr>
                <w:b/>
              </w:rPr>
              <w:t>Business Unit ensures all payments are accurate</w:t>
            </w:r>
            <w:r w:rsidR="009B6E94" w:rsidRPr="009A4205">
              <w:rPr>
                <w:b/>
              </w:rPr>
              <w:t xml:space="preserve"> and has a process that includes verifying the following:</w:t>
            </w:r>
          </w:p>
          <w:p w14:paraId="56961230" w14:textId="77777777" w:rsidR="00620524" w:rsidRPr="009A4205" w:rsidRDefault="00620524" w:rsidP="009A4205">
            <w:pPr>
              <w:spacing w:after="0" w:line="240" w:lineRule="auto"/>
            </w:pPr>
          </w:p>
          <w:p w14:paraId="56448EFB" w14:textId="77777777" w:rsidR="009B6E94" w:rsidRPr="009A4205" w:rsidRDefault="009B6E94" w:rsidP="009A4205">
            <w:pPr>
              <w:pStyle w:val="ListParagraph"/>
              <w:numPr>
                <w:ilvl w:val="0"/>
                <w:numId w:val="30"/>
              </w:numPr>
              <w:spacing w:after="0" w:line="240" w:lineRule="auto"/>
            </w:pPr>
            <w:r w:rsidRPr="009A4205">
              <w:t>The mathematical accuracy of the invoices.</w:t>
            </w:r>
          </w:p>
          <w:p w14:paraId="1F2E2155" w14:textId="77777777" w:rsidR="009B6E94" w:rsidRPr="009A4205" w:rsidRDefault="009B6E94" w:rsidP="009A4205">
            <w:pPr>
              <w:pStyle w:val="ListParagraph"/>
              <w:numPr>
                <w:ilvl w:val="0"/>
                <w:numId w:val="30"/>
              </w:numPr>
              <w:spacing w:after="0" w:line="240" w:lineRule="auto"/>
            </w:pPr>
            <w:r w:rsidRPr="009A4205">
              <w:t>The amounts billed match the agreement or contract.</w:t>
            </w:r>
          </w:p>
          <w:p w14:paraId="47C16DCE" w14:textId="77777777" w:rsidR="009B6E94" w:rsidRPr="009A4205" w:rsidRDefault="009B6E94" w:rsidP="009A4205">
            <w:pPr>
              <w:pStyle w:val="ListParagraph"/>
              <w:numPr>
                <w:ilvl w:val="0"/>
                <w:numId w:val="30"/>
              </w:numPr>
              <w:spacing w:after="0" w:line="240" w:lineRule="auto"/>
              <w:rPr>
                <w:bCs/>
              </w:rPr>
            </w:pPr>
            <w:r w:rsidRPr="009A4205">
              <w:t>All requirements are met before final payment is made on advances or retainages.</w:t>
            </w:r>
          </w:p>
          <w:p w14:paraId="629E4CF4" w14:textId="7B94F641" w:rsidR="009B6E94" w:rsidRPr="009A4205" w:rsidRDefault="009B6E94" w:rsidP="009A4205">
            <w:pPr>
              <w:pStyle w:val="ListParagraph"/>
              <w:numPr>
                <w:ilvl w:val="0"/>
                <w:numId w:val="30"/>
              </w:numPr>
              <w:spacing w:after="0" w:line="240" w:lineRule="auto"/>
              <w:rPr>
                <w:bCs/>
              </w:rPr>
            </w:pPr>
            <w:r w:rsidRPr="009A4205">
              <w:t xml:space="preserve">A </w:t>
            </w:r>
            <w:r w:rsidR="001E641D" w:rsidRPr="009A4205">
              <w:t>three-way</w:t>
            </w:r>
            <w:r w:rsidRPr="009A4205">
              <w:t xml:space="preserve"> match is performed between invoice, purchase order and receiving report, specifically ensuring the following match:</w:t>
            </w:r>
          </w:p>
          <w:p w14:paraId="6DFB13AA" w14:textId="77777777" w:rsidR="00A533B7" w:rsidRPr="009A4205" w:rsidRDefault="009B6E94" w:rsidP="009A4205">
            <w:pPr>
              <w:pStyle w:val="ListParagraph"/>
              <w:numPr>
                <w:ilvl w:val="0"/>
                <w:numId w:val="37"/>
              </w:numPr>
              <w:spacing w:after="0" w:line="240" w:lineRule="auto"/>
              <w:ind w:left="1440"/>
              <w:rPr>
                <w:bCs/>
              </w:rPr>
            </w:pPr>
            <w:r w:rsidRPr="009A4205">
              <w:t>Quantity</w:t>
            </w:r>
          </w:p>
          <w:p w14:paraId="542E5798" w14:textId="77777777" w:rsidR="00A533B7" w:rsidRPr="009A4205" w:rsidRDefault="009B6E94" w:rsidP="009A4205">
            <w:pPr>
              <w:pStyle w:val="ListParagraph"/>
              <w:numPr>
                <w:ilvl w:val="0"/>
                <w:numId w:val="37"/>
              </w:numPr>
              <w:spacing w:after="0" w:line="240" w:lineRule="auto"/>
              <w:ind w:left="1440"/>
              <w:rPr>
                <w:bCs/>
              </w:rPr>
            </w:pPr>
            <w:r w:rsidRPr="009A4205">
              <w:t>Dollars</w:t>
            </w:r>
          </w:p>
          <w:p w14:paraId="10E33F5C" w14:textId="77777777" w:rsidR="00A533B7" w:rsidRPr="009A4205" w:rsidRDefault="009B6E94" w:rsidP="009A4205">
            <w:pPr>
              <w:pStyle w:val="ListParagraph"/>
              <w:numPr>
                <w:ilvl w:val="0"/>
                <w:numId w:val="37"/>
              </w:numPr>
              <w:spacing w:after="0" w:line="240" w:lineRule="auto"/>
              <w:ind w:left="1440"/>
              <w:rPr>
                <w:bCs/>
              </w:rPr>
            </w:pPr>
            <w:r w:rsidRPr="009A4205">
              <w:t>Payee name, ID, and address</w:t>
            </w:r>
          </w:p>
          <w:p w14:paraId="7902576D" w14:textId="77777777" w:rsidR="00A533B7" w:rsidRPr="009A4205" w:rsidRDefault="009B6E94" w:rsidP="009A4205">
            <w:pPr>
              <w:pStyle w:val="ListParagraph"/>
              <w:numPr>
                <w:ilvl w:val="0"/>
                <w:numId w:val="37"/>
              </w:numPr>
              <w:spacing w:after="0" w:line="240" w:lineRule="auto"/>
              <w:ind w:left="1440"/>
              <w:rPr>
                <w:bCs/>
              </w:rPr>
            </w:pPr>
            <w:r w:rsidRPr="009A4205">
              <w:t>Item description</w:t>
            </w:r>
          </w:p>
          <w:p w14:paraId="69E0FAD7" w14:textId="77777777" w:rsidR="0077147F" w:rsidRPr="009A4205" w:rsidRDefault="0077147F" w:rsidP="009A4205">
            <w:pPr>
              <w:spacing w:after="0" w:line="240" w:lineRule="auto"/>
            </w:pPr>
          </w:p>
        </w:tc>
        <w:tc>
          <w:tcPr>
            <w:tcW w:w="5220" w:type="dxa"/>
          </w:tcPr>
          <w:p w14:paraId="7703E8E3" w14:textId="77777777" w:rsidR="009B6E94" w:rsidRPr="009A4205" w:rsidRDefault="009B6E94" w:rsidP="009A4205">
            <w:pPr>
              <w:pStyle w:val="ListParagraph"/>
              <w:numPr>
                <w:ilvl w:val="0"/>
                <w:numId w:val="38"/>
              </w:numPr>
              <w:spacing w:after="0" w:line="240" w:lineRule="auto"/>
            </w:pPr>
            <w:r w:rsidRPr="009A4205">
              <w:t xml:space="preserve">Review written policies and procedures related to obtaining support for payments to determine if they include guidance on items a. – d. or, in the absence of such guidance, determine </w:t>
            </w:r>
            <w:r w:rsidR="00A77ACE" w:rsidRPr="009A4205">
              <w:t xml:space="preserve">whether </w:t>
            </w:r>
            <w:r w:rsidRPr="009A4205">
              <w:t xml:space="preserve">the Business Unit’s practice </w:t>
            </w:r>
            <w:r w:rsidR="00A77ACE" w:rsidRPr="009A4205">
              <w:t xml:space="preserve">addresses </w:t>
            </w:r>
            <w:r w:rsidRPr="009A4205">
              <w:t>these items.</w:t>
            </w:r>
          </w:p>
          <w:p w14:paraId="6C0A440C" w14:textId="77777777" w:rsidR="009B6E94" w:rsidRPr="009A4205" w:rsidRDefault="009B6E94" w:rsidP="009A4205">
            <w:pPr>
              <w:spacing w:after="0" w:line="240" w:lineRule="auto"/>
            </w:pPr>
          </w:p>
          <w:p w14:paraId="60E17CAA" w14:textId="77777777" w:rsidR="009B6E94" w:rsidRPr="009A4205" w:rsidRDefault="009B6E94" w:rsidP="009A4205">
            <w:pPr>
              <w:pStyle w:val="ListParagraph"/>
              <w:numPr>
                <w:ilvl w:val="0"/>
                <w:numId w:val="39"/>
              </w:numPr>
              <w:spacing w:after="0" w:line="240" w:lineRule="auto"/>
            </w:pPr>
            <w:r w:rsidRPr="009A4205">
              <w:t>For a representative sample of payments, obtain the vendor agreement in effect at the time of purchase which specified pricing and related deliverables (e.g., purchase order, formal contract, grant document, price listing, etc.), the invoice, and the receiving report and perform the following testing:</w:t>
            </w:r>
          </w:p>
          <w:p w14:paraId="45786CC9" w14:textId="77777777" w:rsidR="009B6E94" w:rsidRPr="009A4205" w:rsidRDefault="009B6E94" w:rsidP="009A4205">
            <w:pPr>
              <w:pStyle w:val="ListParagraph"/>
              <w:numPr>
                <w:ilvl w:val="0"/>
                <w:numId w:val="3"/>
              </w:numPr>
              <w:spacing w:after="0" w:line="240" w:lineRule="auto"/>
              <w:ind w:left="720"/>
            </w:pPr>
            <w:r w:rsidRPr="009A4205">
              <w:t xml:space="preserve">Compare the pricing of the goods or services (e.g., price per unit or hourly rate) on the invoice to the pricing on the vendor agreement.  </w:t>
            </w:r>
          </w:p>
          <w:p w14:paraId="37F22B7E" w14:textId="77777777" w:rsidR="009B6E94" w:rsidRPr="009A4205" w:rsidRDefault="009B6E94" w:rsidP="009A4205">
            <w:pPr>
              <w:pStyle w:val="ListParagraph"/>
              <w:numPr>
                <w:ilvl w:val="0"/>
                <w:numId w:val="3"/>
              </w:numPr>
              <w:spacing w:after="0" w:line="240" w:lineRule="auto"/>
              <w:ind w:left="720"/>
            </w:pPr>
            <w:r w:rsidRPr="009A4205">
              <w:t>Review the information on the invoice, receiving report and purchase order to determine whether the following items match:</w:t>
            </w:r>
          </w:p>
          <w:p w14:paraId="607B5DC2" w14:textId="77777777" w:rsidR="00A533B7" w:rsidRPr="009A4205" w:rsidRDefault="009B6E94" w:rsidP="009A4205">
            <w:pPr>
              <w:pStyle w:val="ListParagraph"/>
              <w:numPr>
                <w:ilvl w:val="1"/>
                <w:numId w:val="2"/>
              </w:numPr>
              <w:spacing w:after="0" w:line="240" w:lineRule="auto"/>
            </w:pPr>
            <w:r w:rsidRPr="009A4205">
              <w:t>Quantity ordered</w:t>
            </w:r>
            <w:r w:rsidR="00A942FF" w:rsidRPr="009A4205">
              <w:t xml:space="preserve"> and</w:t>
            </w:r>
            <w:r w:rsidRPr="009A4205">
              <w:t xml:space="preserve"> delivered</w:t>
            </w:r>
          </w:p>
          <w:p w14:paraId="77C8C546" w14:textId="1CB81BF8" w:rsidR="00A533B7" w:rsidRPr="009A4205" w:rsidRDefault="00A942FF" w:rsidP="009A4205">
            <w:pPr>
              <w:pStyle w:val="ListParagraph"/>
              <w:numPr>
                <w:ilvl w:val="1"/>
                <w:numId w:val="2"/>
              </w:numPr>
              <w:spacing w:after="0" w:line="240" w:lineRule="auto"/>
            </w:pPr>
            <w:r w:rsidRPr="009A4205">
              <w:t>Amount</w:t>
            </w:r>
            <w:r w:rsidR="009B6E94" w:rsidRPr="009A4205">
              <w:t xml:space="preserve"> billed.</w:t>
            </w:r>
          </w:p>
          <w:p w14:paraId="6C44FA8D" w14:textId="77777777" w:rsidR="00A533B7" w:rsidRPr="009A4205" w:rsidRDefault="009B6E94" w:rsidP="009A4205">
            <w:pPr>
              <w:pStyle w:val="ListParagraph"/>
              <w:numPr>
                <w:ilvl w:val="1"/>
                <w:numId w:val="2"/>
              </w:numPr>
              <w:spacing w:after="0" w:line="240" w:lineRule="auto"/>
            </w:pPr>
            <w:r w:rsidRPr="009A4205">
              <w:lastRenderedPageBreak/>
              <w:t>Payee name, ID and address.</w:t>
            </w:r>
          </w:p>
          <w:p w14:paraId="2D4CD142" w14:textId="77777777" w:rsidR="00A533B7" w:rsidRPr="009A4205" w:rsidRDefault="009B6E94" w:rsidP="009A4205">
            <w:pPr>
              <w:pStyle w:val="ListParagraph"/>
              <w:numPr>
                <w:ilvl w:val="1"/>
                <w:numId w:val="2"/>
              </w:numPr>
              <w:spacing w:after="0" w:line="240" w:lineRule="auto"/>
            </w:pPr>
            <w:r w:rsidRPr="009A4205">
              <w:t>Item description.</w:t>
            </w:r>
          </w:p>
          <w:p w14:paraId="7704A950" w14:textId="77777777" w:rsidR="009B6E94" w:rsidRPr="009A4205" w:rsidRDefault="009B6E94" w:rsidP="009A4205">
            <w:pPr>
              <w:pStyle w:val="ListParagraph"/>
              <w:numPr>
                <w:ilvl w:val="0"/>
                <w:numId w:val="3"/>
              </w:numPr>
              <w:spacing w:after="0" w:line="240" w:lineRule="auto"/>
              <w:ind w:left="720"/>
            </w:pPr>
            <w:r w:rsidRPr="009A4205">
              <w:t>Recalculate the extensions and totals on the invoice to determine if the invoice was calculated correctly.</w:t>
            </w:r>
          </w:p>
          <w:p w14:paraId="08E06830" w14:textId="77777777" w:rsidR="009B6E94" w:rsidRPr="009A4205" w:rsidRDefault="009B6E94" w:rsidP="009A4205">
            <w:pPr>
              <w:pStyle w:val="ListParagraph"/>
              <w:numPr>
                <w:ilvl w:val="0"/>
                <w:numId w:val="3"/>
              </w:numPr>
              <w:spacing w:after="0" w:line="240" w:lineRule="auto"/>
              <w:ind w:left="720"/>
            </w:pPr>
            <w:r w:rsidRPr="009A4205">
              <w:t>If applicable, for agreements that include advances or retainages, review language from agreement between vendor and agency to identify requirements vendor was obligated to fulfill prior to final payment.  Examine documentation with payment and consider performing tests related to receiving to determine whether all requirements were met before the final payment was authorized.</w:t>
            </w:r>
          </w:p>
          <w:p w14:paraId="2409B24F" w14:textId="77777777" w:rsidR="005D1D5A" w:rsidRPr="009A4205" w:rsidRDefault="005D1D5A" w:rsidP="009A4205">
            <w:pPr>
              <w:spacing w:after="0" w:line="240" w:lineRule="auto"/>
            </w:pPr>
          </w:p>
          <w:p w14:paraId="230A555F" w14:textId="5E15B26A" w:rsidR="005D1D5A" w:rsidRPr="009A4205" w:rsidRDefault="00620524" w:rsidP="009A4205">
            <w:pPr>
              <w:pStyle w:val="ListParagraph"/>
              <w:numPr>
                <w:ilvl w:val="0"/>
                <w:numId w:val="39"/>
              </w:numPr>
              <w:spacing w:after="0" w:line="240" w:lineRule="auto"/>
            </w:pPr>
            <w:r w:rsidRPr="009A4205">
              <w:t xml:space="preserve">If the Business Unit uses SFS to perform the </w:t>
            </w:r>
            <w:r w:rsidR="001E641D" w:rsidRPr="009A4205">
              <w:t>three-way</w:t>
            </w:r>
            <w:r w:rsidRPr="009A4205">
              <w:t xml:space="preserve"> match</w:t>
            </w:r>
            <w:r w:rsidR="009B6E94" w:rsidRPr="009A4205">
              <w:t xml:space="preserve"> between the invoice, purchase order and receiving report</w:t>
            </w:r>
            <w:r w:rsidRPr="009A4205">
              <w:t xml:space="preserve">, select a representative sample of payments to determine whether the SFS functionality </w:t>
            </w:r>
            <w:r w:rsidR="009B6E94" w:rsidRPr="009A4205">
              <w:t>was enabled for all transactions</w:t>
            </w:r>
            <w:r w:rsidRPr="009A4205">
              <w:t>.  In cases of pricing fluctuations (e.g.</w:t>
            </w:r>
            <w:r w:rsidR="004674BA" w:rsidRPr="009A4205">
              <w:t>,</w:t>
            </w:r>
            <w:r w:rsidRPr="009A4205">
              <w:t xml:space="preserve"> milk prices), determine whether the Business Unit appropriately amended the Purchase Order rather than turning off the matching function</w:t>
            </w:r>
            <w:r w:rsidR="00053F68" w:rsidRPr="009A4205">
              <w:t>.</w:t>
            </w:r>
          </w:p>
          <w:p w14:paraId="5E79DABA" w14:textId="77777777" w:rsidR="005D1D5A" w:rsidRPr="009A4205" w:rsidRDefault="005D1D5A" w:rsidP="009A4205">
            <w:pPr>
              <w:pStyle w:val="ListParagraph"/>
              <w:spacing w:after="0" w:line="240" w:lineRule="auto"/>
            </w:pPr>
          </w:p>
          <w:p w14:paraId="03C8FAC6" w14:textId="016A64A1" w:rsidR="00620524" w:rsidRPr="009A4205" w:rsidRDefault="00620524" w:rsidP="009A4205">
            <w:pPr>
              <w:pStyle w:val="ListParagraph"/>
              <w:numPr>
                <w:ilvl w:val="0"/>
                <w:numId w:val="39"/>
              </w:numPr>
              <w:spacing w:after="0" w:line="240" w:lineRule="auto"/>
            </w:pPr>
            <w:r w:rsidRPr="009A4205">
              <w:t xml:space="preserve">If the Business Unit does not use SFS to perform the </w:t>
            </w:r>
            <w:r w:rsidR="001E641D" w:rsidRPr="009A4205">
              <w:t>three-way</w:t>
            </w:r>
            <w:r w:rsidRPr="009A4205">
              <w:t xml:space="preserve"> match, determine </w:t>
            </w:r>
            <w:r w:rsidR="009B6E94" w:rsidRPr="009A4205">
              <w:t xml:space="preserve">whether </w:t>
            </w:r>
            <w:r w:rsidRPr="009A4205">
              <w:t xml:space="preserve">the following items match: </w:t>
            </w:r>
          </w:p>
          <w:p w14:paraId="5049324E" w14:textId="77777777" w:rsidR="00E1247B" w:rsidRPr="009A4205" w:rsidRDefault="00E1247B" w:rsidP="009A4205">
            <w:pPr>
              <w:pStyle w:val="ListParagraph"/>
              <w:numPr>
                <w:ilvl w:val="0"/>
                <w:numId w:val="8"/>
              </w:numPr>
              <w:spacing w:after="0" w:line="240" w:lineRule="auto"/>
            </w:pPr>
            <w:r w:rsidRPr="009A4205">
              <w:t>Quantity</w:t>
            </w:r>
          </w:p>
          <w:p w14:paraId="231BB2E7" w14:textId="77777777" w:rsidR="00E1247B" w:rsidRPr="009A4205" w:rsidRDefault="00E1247B" w:rsidP="009A4205">
            <w:pPr>
              <w:pStyle w:val="ListParagraph"/>
              <w:numPr>
                <w:ilvl w:val="0"/>
                <w:numId w:val="8"/>
              </w:numPr>
              <w:spacing w:after="0" w:line="240" w:lineRule="auto"/>
            </w:pPr>
            <w:r w:rsidRPr="009A4205">
              <w:t>Dollars</w:t>
            </w:r>
          </w:p>
          <w:p w14:paraId="78AB1637" w14:textId="77777777" w:rsidR="00E1247B" w:rsidRPr="009A4205" w:rsidRDefault="00620524" w:rsidP="009A4205">
            <w:pPr>
              <w:pStyle w:val="ListParagraph"/>
              <w:numPr>
                <w:ilvl w:val="0"/>
                <w:numId w:val="8"/>
              </w:numPr>
              <w:spacing w:after="0" w:line="240" w:lineRule="auto"/>
            </w:pPr>
            <w:r w:rsidRPr="009A4205">
              <w:t>Payee name, ID, and address</w:t>
            </w:r>
          </w:p>
          <w:p w14:paraId="56803510" w14:textId="77777777" w:rsidR="00620524" w:rsidRPr="009A4205" w:rsidRDefault="00620524" w:rsidP="009A4205">
            <w:pPr>
              <w:pStyle w:val="ListParagraph"/>
              <w:numPr>
                <w:ilvl w:val="0"/>
                <w:numId w:val="8"/>
              </w:numPr>
              <w:spacing w:after="0" w:line="240" w:lineRule="auto"/>
            </w:pPr>
            <w:r w:rsidRPr="009A4205">
              <w:t>Item description</w:t>
            </w:r>
          </w:p>
          <w:p w14:paraId="0F809509" w14:textId="77777777" w:rsidR="00620524" w:rsidRPr="009A4205" w:rsidRDefault="00620524" w:rsidP="009A4205">
            <w:pPr>
              <w:spacing w:after="0" w:line="240" w:lineRule="auto"/>
            </w:pPr>
          </w:p>
          <w:p w14:paraId="52E2352A" w14:textId="77777777" w:rsidR="00694DA4" w:rsidRPr="009A4205" w:rsidRDefault="00694DA4" w:rsidP="009A4205">
            <w:pPr>
              <w:spacing w:after="0" w:line="240" w:lineRule="auto"/>
            </w:pPr>
            <w:r w:rsidRPr="009A4205">
              <w:t>Document material exceptions and review with management.</w:t>
            </w:r>
          </w:p>
        </w:tc>
        <w:tc>
          <w:tcPr>
            <w:tcW w:w="3960" w:type="dxa"/>
          </w:tcPr>
          <w:p w14:paraId="4B1E5D41" w14:textId="77777777" w:rsidR="00620524" w:rsidRPr="009A4205" w:rsidRDefault="00620524" w:rsidP="009A4205">
            <w:pPr>
              <w:spacing w:after="0" w:line="240" w:lineRule="auto"/>
            </w:pPr>
          </w:p>
        </w:tc>
      </w:tr>
      <w:tr w:rsidR="00620524" w:rsidRPr="009A4205" w14:paraId="338272A3" w14:textId="77777777" w:rsidTr="009A4205">
        <w:tc>
          <w:tcPr>
            <w:tcW w:w="4518" w:type="dxa"/>
          </w:tcPr>
          <w:p w14:paraId="17455C68" w14:textId="77777777" w:rsidR="00620524" w:rsidRPr="009A4205" w:rsidRDefault="00620524" w:rsidP="009A4205">
            <w:pPr>
              <w:spacing w:after="0" w:line="240" w:lineRule="auto"/>
              <w:rPr>
                <w:b/>
              </w:rPr>
            </w:pPr>
            <w:r w:rsidRPr="009A4205">
              <w:rPr>
                <w:b/>
              </w:rPr>
              <w:lastRenderedPageBreak/>
              <w:t xml:space="preserve">Business Unit only pays for goods </w:t>
            </w:r>
            <w:r w:rsidR="00927F0F" w:rsidRPr="009A4205">
              <w:rPr>
                <w:b/>
              </w:rPr>
              <w:t xml:space="preserve">and services </w:t>
            </w:r>
            <w:r w:rsidRPr="009A4205">
              <w:rPr>
                <w:b/>
              </w:rPr>
              <w:t>received</w:t>
            </w:r>
            <w:r w:rsidR="003824BB" w:rsidRPr="009A4205">
              <w:rPr>
                <w:b/>
              </w:rPr>
              <w:t xml:space="preserve"> f</w:t>
            </w:r>
            <w:r w:rsidRPr="009A4205">
              <w:rPr>
                <w:b/>
              </w:rPr>
              <w:t xml:space="preserve">or </w:t>
            </w:r>
            <w:r w:rsidR="00A942FF" w:rsidRPr="009A4205">
              <w:rPr>
                <w:b/>
              </w:rPr>
              <w:t xml:space="preserve">contract and </w:t>
            </w:r>
            <w:r w:rsidRPr="009A4205">
              <w:rPr>
                <w:b/>
              </w:rPr>
              <w:t>non-contract procurements</w:t>
            </w:r>
            <w:r w:rsidR="002F61CE" w:rsidRPr="009A4205">
              <w:rPr>
                <w:b/>
              </w:rPr>
              <w:t xml:space="preserve"> and has a process that includes verifying the following:</w:t>
            </w:r>
          </w:p>
          <w:p w14:paraId="5AF6CA29" w14:textId="77777777" w:rsidR="002F61CE" w:rsidRPr="009A4205" w:rsidRDefault="002F61CE" w:rsidP="009A4205">
            <w:pPr>
              <w:spacing w:after="0" w:line="240" w:lineRule="auto"/>
              <w:rPr>
                <w:b/>
                <w:sz w:val="24"/>
                <w:szCs w:val="24"/>
              </w:rPr>
            </w:pPr>
          </w:p>
          <w:p w14:paraId="48B67291" w14:textId="77777777" w:rsidR="00620524" w:rsidRPr="009A4205" w:rsidRDefault="00620524" w:rsidP="009A4205">
            <w:pPr>
              <w:pStyle w:val="ListParagraph"/>
              <w:numPr>
                <w:ilvl w:val="0"/>
                <w:numId w:val="16"/>
              </w:numPr>
              <w:spacing w:after="0" w:line="240" w:lineRule="auto"/>
            </w:pPr>
            <w:r w:rsidRPr="009A4205">
              <w:t>Appropriate Business Unit personnel receive the goods (valid receiving report).</w:t>
            </w:r>
            <w:r w:rsidRPr="009A4205">
              <w:br w:type="page"/>
            </w:r>
          </w:p>
          <w:p w14:paraId="1A55FF31" w14:textId="77777777" w:rsidR="00620524" w:rsidRPr="009A4205" w:rsidRDefault="00620524" w:rsidP="009A4205">
            <w:pPr>
              <w:pStyle w:val="ListParagraph"/>
              <w:numPr>
                <w:ilvl w:val="0"/>
                <w:numId w:val="16"/>
              </w:numPr>
              <w:spacing w:after="0" w:line="240" w:lineRule="auto"/>
            </w:pPr>
            <w:r w:rsidRPr="009A4205">
              <w:t>If a pre-payment, the appropriateness of the payment and the future receipt of the good(s)</w:t>
            </w:r>
            <w:r w:rsidR="00A942FF" w:rsidRPr="009A4205">
              <w:t xml:space="preserve"> and service(s)</w:t>
            </w:r>
            <w:r w:rsidRPr="009A4205">
              <w:t>.</w:t>
            </w:r>
            <w:r w:rsidRPr="009A4205">
              <w:br w:type="page"/>
            </w:r>
          </w:p>
          <w:p w14:paraId="702BBE75" w14:textId="77777777" w:rsidR="00620524" w:rsidRPr="009A4205" w:rsidRDefault="00620524" w:rsidP="009A4205">
            <w:pPr>
              <w:pStyle w:val="ListParagraph"/>
              <w:numPr>
                <w:ilvl w:val="0"/>
                <w:numId w:val="16"/>
              </w:numPr>
              <w:spacing w:after="0" w:line="240" w:lineRule="auto"/>
            </w:pPr>
            <w:r w:rsidRPr="009A4205">
              <w:t>A prior payment has not been made (duplicate payments).</w:t>
            </w:r>
            <w:r w:rsidRPr="009A4205">
              <w:br w:type="page"/>
            </w:r>
          </w:p>
          <w:p w14:paraId="59368F87" w14:textId="77777777" w:rsidR="00620524" w:rsidRPr="009A4205" w:rsidRDefault="00620524" w:rsidP="009A4205">
            <w:pPr>
              <w:pStyle w:val="ListParagraph"/>
              <w:numPr>
                <w:ilvl w:val="0"/>
                <w:numId w:val="16"/>
              </w:numPr>
              <w:spacing w:after="0" w:line="240" w:lineRule="auto"/>
            </w:pPr>
            <w:r w:rsidRPr="009A4205">
              <w:t>Staff track partially fulfilled purchases/purchase orders and appropriately adjust payments.</w:t>
            </w:r>
          </w:p>
          <w:p w14:paraId="1D2D2628" w14:textId="77777777" w:rsidR="00062CDC" w:rsidRPr="009A4205" w:rsidRDefault="00062CDC" w:rsidP="009A4205">
            <w:pPr>
              <w:pStyle w:val="ListParagraph"/>
              <w:spacing w:after="0" w:line="240" w:lineRule="auto"/>
            </w:pPr>
          </w:p>
        </w:tc>
        <w:tc>
          <w:tcPr>
            <w:tcW w:w="5220" w:type="dxa"/>
          </w:tcPr>
          <w:p w14:paraId="681D8686" w14:textId="77777777" w:rsidR="00A533B7" w:rsidRPr="009A4205" w:rsidRDefault="002F61CE" w:rsidP="009A4205">
            <w:pPr>
              <w:pStyle w:val="ListParagraph"/>
              <w:numPr>
                <w:ilvl w:val="0"/>
                <w:numId w:val="35"/>
              </w:numPr>
              <w:spacing w:line="240" w:lineRule="auto"/>
            </w:pPr>
            <w:r w:rsidRPr="009A4205">
              <w:t xml:space="preserve">Review written policies and procedures related to receiving </w:t>
            </w:r>
            <w:r w:rsidR="008D6C81" w:rsidRPr="009A4205">
              <w:t>goods</w:t>
            </w:r>
            <w:r w:rsidR="00927F0F" w:rsidRPr="009A4205">
              <w:t xml:space="preserve"> and services</w:t>
            </w:r>
            <w:r w:rsidRPr="009A4205">
              <w:t xml:space="preserve"> to determine if they include guidance on items a. – </w:t>
            </w:r>
            <w:r w:rsidR="008D6C81" w:rsidRPr="009A4205">
              <w:t>d</w:t>
            </w:r>
            <w:r w:rsidRPr="009A4205">
              <w:t xml:space="preserve">. or, in the absence of such guidance, determine </w:t>
            </w:r>
            <w:r w:rsidR="00A77ACE" w:rsidRPr="009A4205">
              <w:t xml:space="preserve">whether </w:t>
            </w:r>
            <w:r w:rsidRPr="009A4205">
              <w:t xml:space="preserve">the Business Unit’s practice </w:t>
            </w:r>
            <w:r w:rsidR="00A77ACE" w:rsidRPr="009A4205">
              <w:t xml:space="preserve">addresses </w:t>
            </w:r>
            <w:r w:rsidRPr="009A4205">
              <w:t>these items.</w:t>
            </w:r>
          </w:p>
          <w:p w14:paraId="4FBEB325" w14:textId="77777777" w:rsidR="002F61CE" w:rsidRPr="009A4205" w:rsidRDefault="002F61CE" w:rsidP="009A4205">
            <w:pPr>
              <w:pStyle w:val="ListParagraph"/>
              <w:spacing w:after="0" w:line="240" w:lineRule="auto"/>
              <w:ind w:left="342"/>
            </w:pPr>
          </w:p>
          <w:p w14:paraId="61EB84EE" w14:textId="77777777" w:rsidR="00620524" w:rsidRPr="009A4205" w:rsidRDefault="00620524" w:rsidP="009A4205">
            <w:pPr>
              <w:pStyle w:val="ListParagraph"/>
              <w:numPr>
                <w:ilvl w:val="0"/>
                <w:numId w:val="27"/>
              </w:numPr>
              <w:spacing w:after="0" w:line="240" w:lineRule="auto"/>
              <w:ind w:left="342" w:hanging="342"/>
            </w:pPr>
            <w:r w:rsidRPr="009A4205">
              <w:t>For a representative sample of payments, perform the following testing:</w:t>
            </w:r>
          </w:p>
          <w:p w14:paraId="23578D48" w14:textId="77777777" w:rsidR="00620524" w:rsidRPr="009A4205" w:rsidRDefault="00932604" w:rsidP="009A4205">
            <w:pPr>
              <w:pStyle w:val="ListParagraph"/>
              <w:numPr>
                <w:ilvl w:val="0"/>
                <w:numId w:val="9"/>
              </w:numPr>
              <w:spacing w:after="0" w:line="240" w:lineRule="auto"/>
            </w:pPr>
            <w:r w:rsidRPr="009A4205">
              <w:t>D</w:t>
            </w:r>
            <w:r w:rsidR="003824BB" w:rsidRPr="009A4205">
              <w:t>etermine</w:t>
            </w:r>
            <w:r w:rsidR="00620524" w:rsidRPr="009A4205">
              <w:t xml:space="preserve"> if goods</w:t>
            </w:r>
            <w:r w:rsidR="00927F0F" w:rsidRPr="009A4205">
              <w:t xml:space="preserve"> or services</w:t>
            </w:r>
            <w:r w:rsidR="00620524" w:rsidRPr="009A4205">
              <w:t xml:space="preserve"> purchased have now been received. </w:t>
            </w:r>
          </w:p>
          <w:p w14:paraId="70D3CF6E" w14:textId="77777777" w:rsidR="00620524" w:rsidRPr="009A4205" w:rsidRDefault="00620524" w:rsidP="009A4205">
            <w:pPr>
              <w:pStyle w:val="ListParagraph"/>
              <w:numPr>
                <w:ilvl w:val="0"/>
                <w:numId w:val="9"/>
              </w:numPr>
              <w:spacing w:after="0" w:line="240" w:lineRule="auto"/>
            </w:pPr>
            <w:r w:rsidRPr="009A4205">
              <w:t>Review history of payments made to vendors in the sample to identify any duplicate payments.</w:t>
            </w:r>
          </w:p>
          <w:p w14:paraId="08C9ABB8" w14:textId="77777777" w:rsidR="00A533B7" w:rsidRPr="009A4205" w:rsidRDefault="00620524" w:rsidP="009A4205">
            <w:pPr>
              <w:pStyle w:val="ListParagraph"/>
              <w:numPr>
                <w:ilvl w:val="0"/>
                <w:numId w:val="9"/>
              </w:numPr>
              <w:spacing w:after="0" w:line="240" w:lineRule="auto"/>
            </w:pPr>
            <w:r w:rsidRPr="009A4205">
              <w:t xml:space="preserve">For partially filled orders, verify payment is for only the </w:t>
            </w:r>
            <w:r w:rsidR="00A942FF" w:rsidRPr="009A4205">
              <w:t>portion</w:t>
            </w:r>
            <w:r w:rsidRPr="009A4205">
              <w:t xml:space="preserve"> received.  </w:t>
            </w:r>
          </w:p>
          <w:p w14:paraId="3BCD75F4" w14:textId="77777777" w:rsidR="00A533B7" w:rsidRPr="009A4205" w:rsidRDefault="00A942FF" w:rsidP="009A4205">
            <w:pPr>
              <w:pStyle w:val="ListParagraph"/>
              <w:numPr>
                <w:ilvl w:val="0"/>
                <w:numId w:val="9"/>
              </w:numPr>
              <w:spacing w:after="0" w:line="240" w:lineRule="auto"/>
            </w:pPr>
            <w:r w:rsidRPr="009A4205">
              <w:t>For pre-payments, consider performing the following testing:</w:t>
            </w:r>
          </w:p>
          <w:p w14:paraId="5432EFC0" w14:textId="77777777" w:rsidR="00A533B7" w:rsidRPr="009A4205" w:rsidRDefault="00A942FF" w:rsidP="009A4205">
            <w:pPr>
              <w:pStyle w:val="ListParagraph"/>
              <w:numPr>
                <w:ilvl w:val="1"/>
                <w:numId w:val="10"/>
              </w:numPr>
              <w:spacing w:after="0" w:line="240" w:lineRule="auto"/>
              <w:ind w:left="1422" w:hanging="342"/>
            </w:pPr>
            <w:r w:rsidRPr="009A4205">
              <w:t xml:space="preserve">Determine whether the vendor has satisfied the terms and conditions in the criteria document </w:t>
            </w:r>
            <w:proofErr w:type="gramStart"/>
            <w:r w:rsidRPr="009A4205">
              <w:t>in order to</w:t>
            </w:r>
            <w:proofErr w:type="gramEnd"/>
            <w:r w:rsidRPr="009A4205">
              <w:t xml:space="preserve"> receive the payment</w:t>
            </w:r>
          </w:p>
          <w:p w14:paraId="412477FC" w14:textId="77777777" w:rsidR="00A533B7" w:rsidRPr="009A4205" w:rsidRDefault="00A942FF" w:rsidP="009A4205">
            <w:pPr>
              <w:pStyle w:val="ListParagraph"/>
              <w:numPr>
                <w:ilvl w:val="1"/>
                <w:numId w:val="10"/>
              </w:numPr>
              <w:spacing w:after="0" w:line="240" w:lineRule="auto"/>
              <w:ind w:left="1422" w:hanging="342"/>
            </w:pPr>
            <w:r w:rsidRPr="009A4205">
              <w:t>Review the schedule of payments, if applicable, and determine if the payment amount and payment date are in accordance with the schedule</w:t>
            </w:r>
          </w:p>
          <w:p w14:paraId="2F1BD338" w14:textId="77777777" w:rsidR="00A533B7" w:rsidRPr="009A4205" w:rsidRDefault="00A942FF" w:rsidP="009A4205">
            <w:pPr>
              <w:pStyle w:val="ListParagraph"/>
              <w:numPr>
                <w:ilvl w:val="1"/>
                <w:numId w:val="10"/>
              </w:numPr>
              <w:spacing w:after="0" w:line="240" w:lineRule="auto"/>
              <w:ind w:left="1422" w:hanging="342"/>
            </w:pPr>
            <w:r w:rsidRPr="009A4205">
              <w:t>Review the budget and expenditures to date and determine if the vendor is within the budgeted costs</w:t>
            </w:r>
          </w:p>
          <w:p w14:paraId="5982C88F" w14:textId="77777777" w:rsidR="00A533B7" w:rsidRPr="009A4205" w:rsidRDefault="00A942FF" w:rsidP="009A4205">
            <w:pPr>
              <w:pStyle w:val="ListParagraph"/>
              <w:numPr>
                <w:ilvl w:val="1"/>
                <w:numId w:val="10"/>
              </w:numPr>
              <w:spacing w:after="0" w:line="240" w:lineRule="auto"/>
              <w:ind w:left="1422" w:hanging="342"/>
            </w:pPr>
            <w:r w:rsidRPr="009A4205">
              <w:t>Other (specify)</w:t>
            </w:r>
          </w:p>
          <w:p w14:paraId="0954FF27" w14:textId="77777777" w:rsidR="00A942FF" w:rsidRPr="009A4205" w:rsidRDefault="00117961" w:rsidP="009A4205">
            <w:pPr>
              <w:pStyle w:val="ListParagraph"/>
              <w:numPr>
                <w:ilvl w:val="0"/>
                <w:numId w:val="9"/>
              </w:numPr>
              <w:spacing w:after="0" w:line="240" w:lineRule="auto"/>
            </w:pPr>
            <w:r w:rsidRPr="009A4205">
              <w:t>Other (specify)</w:t>
            </w:r>
          </w:p>
          <w:p w14:paraId="1CCD2F8C" w14:textId="77777777" w:rsidR="00620524" w:rsidRPr="009A4205" w:rsidRDefault="00620524" w:rsidP="009A4205">
            <w:pPr>
              <w:spacing w:after="0" w:line="240" w:lineRule="auto"/>
            </w:pPr>
          </w:p>
          <w:p w14:paraId="06A5C011" w14:textId="77777777" w:rsidR="00620524" w:rsidRPr="009A4205" w:rsidRDefault="00620524" w:rsidP="009A4205">
            <w:pPr>
              <w:spacing w:after="0" w:line="240" w:lineRule="auto"/>
            </w:pPr>
            <w:r w:rsidRPr="009A4205">
              <w:t xml:space="preserve">Refer to Receiving program for additional testing to consider performing </w:t>
            </w:r>
            <w:r w:rsidR="00062CDC" w:rsidRPr="009A4205">
              <w:t>on</w:t>
            </w:r>
            <w:r w:rsidRPr="009A4205">
              <w:t xml:space="preserve"> goods</w:t>
            </w:r>
            <w:r w:rsidR="00927F0F" w:rsidRPr="009A4205">
              <w:t xml:space="preserve"> and services</w:t>
            </w:r>
            <w:r w:rsidRPr="009A4205">
              <w:t xml:space="preserve"> received.</w:t>
            </w:r>
          </w:p>
          <w:p w14:paraId="1FC5F41D" w14:textId="77777777" w:rsidR="00620524" w:rsidRPr="009A4205" w:rsidRDefault="00620524" w:rsidP="009A4205">
            <w:pPr>
              <w:spacing w:after="0" w:line="240" w:lineRule="auto"/>
            </w:pPr>
          </w:p>
          <w:p w14:paraId="0832CF42" w14:textId="77777777" w:rsidR="00694DA4" w:rsidRPr="009A4205" w:rsidRDefault="00694DA4" w:rsidP="009A4205">
            <w:pPr>
              <w:spacing w:after="0" w:line="240" w:lineRule="auto"/>
            </w:pPr>
            <w:r w:rsidRPr="009A4205">
              <w:t>Document material exceptions and review with management.</w:t>
            </w:r>
          </w:p>
        </w:tc>
        <w:tc>
          <w:tcPr>
            <w:tcW w:w="3960" w:type="dxa"/>
          </w:tcPr>
          <w:p w14:paraId="2045DED6" w14:textId="77777777" w:rsidR="00620524" w:rsidRPr="009A4205" w:rsidRDefault="00620524" w:rsidP="009A4205">
            <w:pPr>
              <w:spacing w:after="0" w:line="240" w:lineRule="auto"/>
            </w:pPr>
          </w:p>
        </w:tc>
      </w:tr>
      <w:tr w:rsidR="00620524" w:rsidRPr="009A4205" w14:paraId="70FA20A8" w14:textId="77777777" w:rsidTr="009A4205">
        <w:trPr>
          <w:trHeight w:val="8468"/>
        </w:trPr>
        <w:tc>
          <w:tcPr>
            <w:tcW w:w="4518" w:type="dxa"/>
          </w:tcPr>
          <w:p w14:paraId="2E74A837" w14:textId="77777777" w:rsidR="00620524" w:rsidRPr="009A4205" w:rsidRDefault="00620524" w:rsidP="009A4205">
            <w:pPr>
              <w:spacing w:after="0" w:line="240" w:lineRule="auto"/>
              <w:rPr>
                <w:b/>
                <w:sz w:val="24"/>
                <w:szCs w:val="24"/>
              </w:rPr>
            </w:pPr>
            <w:r w:rsidRPr="009A4205">
              <w:rPr>
                <w:b/>
              </w:rPr>
              <w:lastRenderedPageBreak/>
              <w:t>Business Unit ensures payments are properly authorized</w:t>
            </w:r>
            <w:r w:rsidR="008D6C81" w:rsidRPr="009A4205">
              <w:rPr>
                <w:b/>
              </w:rPr>
              <w:t xml:space="preserve"> and has a process that includes verifying the following: </w:t>
            </w:r>
          </w:p>
          <w:p w14:paraId="4C660705" w14:textId="77777777" w:rsidR="00620524" w:rsidRPr="009A4205" w:rsidRDefault="00620524" w:rsidP="009A4205">
            <w:pPr>
              <w:spacing w:after="0" w:line="240" w:lineRule="auto"/>
            </w:pPr>
          </w:p>
          <w:p w14:paraId="012817C6" w14:textId="77777777" w:rsidR="008C0AF1" w:rsidRPr="009A4205" w:rsidRDefault="00620524" w:rsidP="009A4205">
            <w:pPr>
              <w:pStyle w:val="ListParagraph"/>
              <w:numPr>
                <w:ilvl w:val="0"/>
                <w:numId w:val="14"/>
              </w:numPr>
              <w:spacing w:after="0" w:line="240" w:lineRule="auto"/>
            </w:pPr>
            <w:r w:rsidRPr="009A4205">
              <w:t xml:space="preserve">Staff who </w:t>
            </w:r>
            <w:r w:rsidR="00D16BBF" w:rsidRPr="009A4205">
              <w:t>approve</w:t>
            </w:r>
            <w:r w:rsidR="00694DA4" w:rsidRPr="009A4205">
              <w:t xml:space="preserve"> </w:t>
            </w:r>
            <w:r w:rsidR="00D16BBF" w:rsidRPr="009A4205">
              <w:t xml:space="preserve">a voucher have been authorized to do so by </w:t>
            </w:r>
            <w:r w:rsidRPr="009A4205">
              <w:t xml:space="preserve">the </w:t>
            </w:r>
            <w:r w:rsidR="00D16BBF" w:rsidRPr="009A4205">
              <w:t>h</w:t>
            </w:r>
            <w:r w:rsidR="00694DA4" w:rsidRPr="009A4205">
              <w:t xml:space="preserve">ead of the </w:t>
            </w:r>
            <w:r w:rsidR="0077112D" w:rsidRPr="009A4205">
              <w:t>Agency</w:t>
            </w:r>
            <w:r w:rsidRPr="009A4205">
              <w:t xml:space="preserve">. </w:t>
            </w:r>
          </w:p>
          <w:p w14:paraId="7A24A8F2" w14:textId="77777777" w:rsidR="00620524" w:rsidRPr="009A4205" w:rsidRDefault="00620524" w:rsidP="009A4205">
            <w:pPr>
              <w:pStyle w:val="ListParagraph"/>
              <w:numPr>
                <w:ilvl w:val="0"/>
                <w:numId w:val="14"/>
              </w:numPr>
              <w:spacing w:after="0" w:line="240" w:lineRule="auto"/>
            </w:pPr>
            <w:r w:rsidRPr="009A4205">
              <w:t>Incompatible duties are segregated: the voucher creator is not the same as the voucher authorizer; the voucher authorizer is not the receiver.</w:t>
            </w:r>
          </w:p>
        </w:tc>
        <w:tc>
          <w:tcPr>
            <w:tcW w:w="5220" w:type="dxa"/>
          </w:tcPr>
          <w:p w14:paraId="6B723796" w14:textId="77777777" w:rsidR="00620524" w:rsidRPr="009A4205" w:rsidRDefault="00620524" w:rsidP="009A4205">
            <w:pPr>
              <w:pStyle w:val="ListParagraph"/>
              <w:numPr>
                <w:ilvl w:val="0"/>
                <w:numId w:val="26"/>
              </w:numPr>
              <w:spacing w:after="0" w:line="240" w:lineRule="auto"/>
              <w:ind w:left="342" w:hanging="342"/>
            </w:pPr>
            <w:r w:rsidRPr="009A4205">
              <w:t xml:space="preserve">Obtain documentation from the </w:t>
            </w:r>
            <w:r w:rsidR="00D16BBF" w:rsidRPr="009A4205">
              <w:t>B</w:t>
            </w:r>
            <w:r w:rsidRPr="009A4205">
              <w:t xml:space="preserve">usiness </w:t>
            </w:r>
            <w:r w:rsidR="00D16BBF" w:rsidRPr="009A4205">
              <w:t>U</w:t>
            </w:r>
            <w:r w:rsidRPr="009A4205">
              <w:t xml:space="preserve">nit showing who the </w:t>
            </w:r>
            <w:r w:rsidR="00D16BBF" w:rsidRPr="009A4205">
              <w:t>head of the Agency</w:t>
            </w:r>
            <w:r w:rsidRPr="009A4205">
              <w:t xml:space="preserve"> designated to authorize the transmission of vouchers to OSC. The documentation should include the names of the designees and the department head’s original signature.  Verify the person who approved the voucher was authorized to do so.</w:t>
            </w:r>
          </w:p>
          <w:p w14:paraId="17CB5B9F" w14:textId="77777777" w:rsidR="00620524" w:rsidRPr="009A4205" w:rsidRDefault="00620524" w:rsidP="009A4205">
            <w:pPr>
              <w:spacing w:after="0" w:line="240" w:lineRule="auto"/>
              <w:ind w:left="342" w:hanging="342"/>
            </w:pPr>
          </w:p>
          <w:p w14:paraId="6F86AC6A" w14:textId="77777777" w:rsidR="00620524" w:rsidRPr="009A4205" w:rsidRDefault="00620524" w:rsidP="009A4205">
            <w:pPr>
              <w:pStyle w:val="ListParagraph"/>
              <w:numPr>
                <w:ilvl w:val="0"/>
                <w:numId w:val="26"/>
              </w:numPr>
              <w:spacing w:after="0" w:line="240" w:lineRule="auto"/>
              <w:ind w:left="342" w:hanging="342"/>
            </w:pPr>
            <w:r w:rsidRPr="009A4205">
              <w:t xml:space="preserve">Determine whether there was overlap between the roles of voucher creator, voucher authorizer and receiver of goods/services by reviewing security access of Business Unit staff roles within SFS to ensure adequate separation of duties between functions.  For </w:t>
            </w:r>
            <w:r w:rsidR="009B6E94" w:rsidRPr="009A4205">
              <w:t>SFS B</w:t>
            </w:r>
            <w:r w:rsidRPr="009A4205">
              <w:t xml:space="preserve">ulkload agencies, this can be accomplished by examining a representative sample of payments. </w:t>
            </w:r>
          </w:p>
          <w:p w14:paraId="1C914D8E" w14:textId="77777777" w:rsidR="00620524" w:rsidRPr="009A4205" w:rsidRDefault="00620524" w:rsidP="009A4205">
            <w:pPr>
              <w:spacing w:after="0" w:line="240" w:lineRule="auto"/>
              <w:ind w:left="342" w:hanging="342"/>
            </w:pPr>
          </w:p>
          <w:p w14:paraId="0D58FB8F" w14:textId="77777777" w:rsidR="00620524" w:rsidRPr="009A4205" w:rsidRDefault="00620524" w:rsidP="009A4205">
            <w:pPr>
              <w:pStyle w:val="ListParagraph"/>
              <w:numPr>
                <w:ilvl w:val="0"/>
                <w:numId w:val="26"/>
              </w:numPr>
              <w:spacing w:after="0" w:line="240" w:lineRule="auto"/>
              <w:ind w:left="342" w:hanging="342"/>
            </w:pPr>
            <w:r w:rsidRPr="009A4205">
              <w:t>Review time sheets for a sample of voucher authorizers and voucher creators to determine what days they were not in the office or present at work.  Review use of SFS user IDs for those dates and times to determine</w:t>
            </w:r>
            <w:r w:rsidR="00062CDC" w:rsidRPr="009A4205">
              <w:t xml:space="preserve"> whether the user ID of any voucher authorizer or voucher creator was used when the corresponding employee was out of the office.  </w:t>
            </w:r>
            <w:r w:rsidRPr="009A4205">
              <w:t xml:space="preserve"> </w:t>
            </w:r>
            <w:r w:rsidR="00062CDC" w:rsidRPr="009A4205">
              <w:t xml:space="preserve">This may indicate </w:t>
            </w:r>
            <w:r w:rsidRPr="009A4205">
              <w:t xml:space="preserve">business unit users </w:t>
            </w:r>
            <w:r w:rsidR="00062CDC" w:rsidRPr="009A4205">
              <w:t>are</w:t>
            </w:r>
            <w:r w:rsidRPr="009A4205">
              <w:t xml:space="preserve"> sharing their user IDs.  Follow up on any inconsistencies to determine if ID sharing is taking place.</w:t>
            </w:r>
            <w:r w:rsidR="00062CDC" w:rsidRPr="009A4205">
              <w:t xml:space="preserve">  </w:t>
            </w:r>
          </w:p>
          <w:p w14:paraId="29B74E8E" w14:textId="77777777" w:rsidR="0077147F" w:rsidRPr="009A4205" w:rsidRDefault="0077147F" w:rsidP="009A4205">
            <w:pPr>
              <w:pStyle w:val="ListParagraph"/>
              <w:spacing w:after="0" w:line="240" w:lineRule="auto"/>
            </w:pPr>
          </w:p>
          <w:p w14:paraId="784D5A80" w14:textId="77777777" w:rsidR="00620524" w:rsidRPr="009A4205" w:rsidRDefault="00D16BBF" w:rsidP="00DE4840">
            <w:pPr>
              <w:spacing w:after="0" w:line="240" w:lineRule="auto"/>
            </w:pPr>
            <w:r w:rsidRPr="009A4205">
              <w:t>Document material exceptions and review with management.</w:t>
            </w:r>
          </w:p>
        </w:tc>
        <w:tc>
          <w:tcPr>
            <w:tcW w:w="3960" w:type="dxa"/>
          </w:tcPr>
          <w:p w14:paraId="4A95D430" w14:textId="77777777" w:rsidR="00620524" w:rsidRPr="009A4205" w:rsidRDefault="00620524" w:rsidP="009A4205">
            <w:pPr>
              <w:spacing w:after="0" w:line="240" w:lineRule="auto"/>
            </w:pPr>
          </w:p>
        </w:tc>
      </w:tr>
      <w:tr w:rsidR="00620524" w:rsidRPr="009A4205" w14:paraId="1EE4CD85" w14:textId="77777777" w:rsidTr="009A4205">
        <w:tc>
          <w:tcPr>
            <w:tcW w:w="4518" w:type="dxa"/>
          </w:tcPr>
          <w:p w14:paraId="46C3CA76" w14:textId="77777777" w:rsidR="00620524" w:rsidRPr="009A4205" w:rsidRDefault="00620524" w:rsidP="009A4205">
            <w:pPr>
              <w:spacing w:after="0" w:line="240" w:lineRule="auto"/>
              <w:rPr>
                <w:b/>
                <w:sz w:val="24"/>
                <w:szCs w:val="24"/>
              </w:rPr>
            </w:pPr>
            <w:r w:rsidRPr="009A4205">
              <w:rPr>
                <w:b/>
              </w:rPr>
              <w:t>Business Unit ensures advance accounts payments are appropriate</w:t>
            </w:r>
            <w:r w:rsidR="006153F1" w:rsidRPr="009A4205">
              <w:rPr>
                <w:b/>
              </w:rPr>
              <w:t xml:space="preserve"> and has a process that includes verifying the following:</w:t>
            </w:r>
          </w:p>
          <w:p w14:paraId="603AED67" w14:textId="77777777" w:rsidR="00620524" w:rsidRPr="009A4205" w:rsidRDefault="00620524" w:rsidP="009A4205">
            <w:pPr>
              <w:spacing w:after="0" w:line="240" w:lineRule="auto"/>
            </w:pPr>
          </w:p>
          <w:p w14:paraId="4FB26EC5" w14:textId="77777777" w:rsidR="008C0AF1" w:rsidRPr="009A4205" w:rsidRDefault="00620524" w:rsidP="009A4205">
            <w:pPr>
              <w:pStyle w:val="ListParagraph"/>
              <w:numPr>
                <w:ilvl w:val="0"/>
                <w:numId w:val="13"/>
              </w:numPr>
              <w:spacing w:after="0" w:line="240" w:lineRule="auto"/>
            </w:pPr>
            <w:r w:rsidRPr="009A4205">
              <w:lastRenderedPageBreak/>
              <w:t>Incompatible duties are segregated: the person that signs the checks is different than the person reconciling the account; the person that signs the checks should be different than the person vouchering for reimbursements; the person authorizing the payment should be different than t</w:t>
            </w:r>
            <w:r w:rsidR="008C0AF1" w:rsidRPr="009A4205">
              <w:t>he person signing the check.</w:t>
            </w:r>
          </w:p>
          <w:p w14:paraId="0B505A0E" w14:textId="69A318FA" w:rsidR="008C0AF1" w:rsidRPr="009A4205" w:rsidRDefault="00620524" w:rsidP="009A4205">
            <w:pPr>
              <w:pStyle w:val="ListParagraph"/>
              <w:numPr>
                <w:ilvl w:val="0"/>
                <w:numId w:val="13"/>
              </w:numPr>
              <w:spacing w:after="0" w:line="240" w:lineRule="auto"/>
            </w:pPr>
            <w:r w:rsidRPr="009A4205">
              <w:t xml:space="preserve">All documentation is provided with payment </w:t>
            </w:r>
            <w:r w:rsidR="001E641D" w:rsidRPr="009A4205">
              <w:t>requests</w:t>
            </w:r>
            <w:r w:rsidRPr="009A4205">
              <w:t xml:space="preserve"> (</w:t>
            </w:r>
            <w:r w:rsidR="008C0AF1" w:rsidRPr="009A4205">
              <w:t>t</w:t>
            </w:r>
            <w:r w:rsidRPr="009A4205">
              <w:t>hree</w:t>
            </w:r>
            <w:r w:rsidR="00D16BBF" w:rsidRPr="009A4205">
              <w:t>-</w:t>
            </w:r>
            <w:r w:rsidRPr="009A4205">
              <w:t>way match between invoice, purchase order, and recei</w:t>
            </w:r>
            <w:r w:rsidR="008C0AF1" w:rsidRPr="009A4205">
              <w:t>ving report, if applicable).</w:t>
            </w:r>
          </w:p>
          <w:p w14:paraId="249B8070" w14:textId="77777777" w:rsidR="00620524" w:rsidRPr="009A4205" w:rsidRDefault="00620524" w:rsidP="009A4205">
            <w:pPr>
              <w:pStyle w:val="ListParagraph"/>
              <w:numPr>
                <w:ilvl w:val="0"/>
                <w:numId w:val="13"/>
              </w:numPr>
              <w:spacing w:after="0" w:line="240" w:lineRule="auto"/>
            </w:pPr>
            <w:r w:rsidRPr="009A4205">
              <w:t>Any related documentation is obtained and retained.</w:t>
            </w:r>
          </w:p>
          <w:p w14:paraId="7C9B08BF" w14:textId="77777777" w:rsidR="00620524" w:rsidRPr="009A4205" w:rsidRDefault="00620524" w:rsidP="009A4205">
            <w:pPr>
              <w:spacing w:after="0" w:line="240" w:lineRule="auto"/>
            </w:pPr>
          </w:p>
        </w:tc>
        <w:tc>
          <w:tcPr>
            <w:tcW w:w="5220" w:type="dxa"/>
          </w:tcPr>
          <w:p w14:paraId="62AB9333" w14:textId="6D1D097D" w:rsidR="00620524" w:rsidRPr="009A4205" w:rsidRDefault="00620524" w:rsidP="009A4205">
            <w:pPr>
              <w:pStyle w:val="ListParagraph"/>
              <w:numPr>
                <w:ilvl w:val="0"/>
                <w:numId w:val="36"/>
              </w:numPr>
              <w:spacing w:after="0" w:line="240" w:lineRule="auto"/>
              <w:ind w:left="342" w:hanging="342"/>
            </w:pPr>
            <w:r w:rsidRPr="009A4205">
              <w:lastRenderedPageBreak/>
              <w:t xml:space="preserve">Review </w:t>
            </w:r>
            <w:r w:rsidR="006153F1" w:rsidRPr="009A4205">
              <w:t>written</w:t>
            </w:r>
            <w:r w:rsidRPr="009A4205">
              <w:t xml:space="preserve"> policies and procedures over advance account payments to determine if they include guidance over </w:t>
            </w:r>
            <w:r w:rsidR="006153F1" w:rsidRPr="009A4205">
              <w:t xml:space="preserve">a. – c. or, in the absence of such guidance, determine </w:t>
            </w:r>
            <w:r w:rsidR="00A77ACE" w:rsidRPr="009A4205">
              <w:t xml:space="preserve">whether </w:t>
            </w:r>
            <w:r w:rsidR="006153F1" w:rsidRPr="009A4205">
              <w:t xml:space="preserve">the Business </w:t>
            </w:r>
            <w:r w:rsidR="006153F1" w:rsidRPr="009A4205">
              <w:lastRenderedPageBreak/>
              <w:t xml:space="preserve">Unit’s practice </w:t>
            </w:r>
            <w:r w:rsidR="00A77ACE" w:rsidRPr="009A4205">
              <w:t xml:space="preserve">addresses </w:t>
            </w:r>
            <w:r w:rsidR="006153F1" w:rsidRPr="009A4205">
              <w:t xml:space="preserve">these items.  Determine if the Business Unit’s </w:t>
            </w:r>
            <w:r w:rsidRPr="009A4205">
              <w:t xml:space="preserve">guidance </w:t>
            </w:r>
            <w:r w:rsidR="006153F1" w:rsidRPr="009A4205">
              <w:t xml:space="preserve">or practice </w:t>
            </w:r>
            <w:r w:rsidRPr="009A4205">
              <w:t xml:space="preserve">is in accordance with </w:t>
            </w:r>
            <w:hyperlink r:id="rId6" w:history="1">
              <w:r w:rsidR="00ED1548" w:rsidRPr="00ED1548">
                <w:rPr>
                  <w:rStyle w:val="Hyperlink"/>
                </w:rPr>
                <w:t>GFO Section VII.10.B - Establishing and Increasing a Cash Advance</w:t>
              </w:r>
            </w:hyperlink>
            <w:r w:rsidRPr="009A4205">
              <w:t>.</w:t>
            </w:r>
            <w:r w:rsidR="006153F1" w:rsidRPr="009A4205">
              <w:t xml:space="preserve">  </w:t>
            </w:r>
          </w:p>
          <w:p w14:paraId="6B3B09A1" w14:textId="77777777" w:rsidR="00620524" w:rsidRPr="009A4205" w:rsidRDefault="00620524" w:rsidP="009A4205">
            <w:pPr>
              <w:spacing w:after="0" w:line="240" w:lineRule="auto"/>
            </w:pPr>
          </w:p>
          <w:p w14:paraId="52ED5A3A" w14:textId="77777777" w:rsidR="00620524" w:rsidRPr="009A4205" w:rsidRDefault="00620524" w:rsidP="009A4205">
            <w:pPr>
              <w:pStyle w:val="ListParagraph"/>
              <w:numPr>
                <w:ilvl w:val="0"/>
                <w:numId w:val="36"/>
              </w:numPr>
              <w:spacing w:after="0" w:line="240" w:lineRule="auto"/>
              <w:ind w:left="342" w:hanging="342"/>
            </w:pPr>
            <w:r w:rsidRPr="009A4205">
              <w:t xml:space="preserve">For a representative sample of advance account payments, follow suggested tests above to determine whether: </w:t>
            </w:r>
          </w:p>
          <w:p w14:paraId="76AB3CE8" w14:textId="77777777" w:rsidR="00E1247B" w:rsidRPr="009A4205" w:rsidRDefault="00620524" w:rsidP="009A4205">
            <w:pPr>
              <w:pStyle w:val="ListParagraph"/>
              <w:numPr>
                <w:ilvl w:val="0"/>
                <w:numId w:val="11"/>
              </w:numPr>
              <w:spacing w:after="0" w:line="240" w:lineRule="auto"/>
            </w:pPr>
            <w:r w:rsidRPr="009A4205">
              <w:t>Incompatible duties are segr</w:t>
            </w:r>
            <w:r w:rsidR="00E1247B" w:rsidRPr="009A4205">
              <w:t xml:space="preserve">egated as described </w:t>
            </w:r>
            <w:r w:rsidR="006153F1" w:rsidRPr="009A4205">
              <w:t>as follows: the person that signs the checks is different than the person reconciling the account; the person that signs the checks should be different than the person vouchering for reimbursements; the person authorizing the payment should be different than the person signing the check</w:t>
            </w:r>
            <w:r w:rsidR="00E1247B" w:rsidRPr="009A4205">
              <w:t>;</w:t>
            </w:r>
          </w:p>
          <w:p w14:paraId="224C8852" w14:textId="77777777" w:rsidR="00E1247B" w:rsidRPr="009A4205" w:rsidRDefault="00620524" w:rsidP="009A4205">
            <w:pPr>
              <w:pStyle w:val="ListParagraph"/>
              <w:numPr>
                <w:ilvl w:val="0"/>
                <w:numId w:val="11"/>
              </w:numPr>
              <w:spacing w:after="0" w:line="240" w:lineRule="auto"/>
            </w:pPr>
            <w:r w:rsidRPr="009A4205">
              <w:t>All documentation is provided with payment request</w:t>
            </w:r>
            <w:r w:rsidR="00E1247B" w:rsidRPr="009A4205">
              <w:t>; and</w:t>
            </w:r>
          </w:p>
          <w:p w14:paraId="6D1664F6" w14:textId="77777777" w:rsidR="00620524" w:rsidRPr="009A4205" w:rsidRDefault="00620524" w:rsidP="009A4205">
            <w:pPr>
              <w:pStyle w:val="ListParagraph"/>
              <w:numPr>
                <w:ilvl w:val="0"/>
                <w:numId w:val="11"/>
              </w:numPr>
              <w:spacing w:after="0" w:line="240" w:lineRule="auto"/>
            </w:pPr>
            <w:r w:rsidRPr="009A4205">
              <w:t>Any related documentation is obtained and retained.</w:t>
            </w:r>
          </w:p>
          <w:p w14:paraId="0F2C33E5" w14:textId="77777777" w:rsidR="00620524" w:rsidRPr="009A4205" w:rsidRDefault="00620524" w:rsidP="009A4205">
            <w:pPr>
              <w:spacing w:after="0" w:line="240" w:lineRule="auto"/>
            </w:pPr>
          </w:p>
          <w:p w14:paraId="2DCF9BDA" w14:textId="77777777" w:rsidR="00D16BBF" w:rsidRPr="009A4205" w:rsidRDefault="00D16BBF" w:rsidP="009A4205">
            <w:pPr>
              <w:spacing w:after="0" w:line="240" w:lineRule="auto"/>
            </w:pPr>
            <w:r w:rsidRPr="009A4205">
              <w:t>Document material exceptions and review with management.</w:t>
            </w:r>
          </w:p>
        </w:tc>
        <w:tc>
          <w:tcPr>
            <w:tcW w:w="3960" w:type="dxa"/>
          </w:tcPr>
          <w:p w14:paraId="109AD4DD" w14:textId="77777777" w:rsidR="00620524" w:rsidRPr="009A4205" w:rsidRDefault="00620524" w:rsidP="009A4205">
            <w:pPr>
              <w:spacing w:after="0" w:line="240" w:lineRule="auto"/>
            </w:pPr>
          </w:p>
        </w:tc>
      </w:tr>
      <w:tr w:rsidR="00620524" w:rsidRPr="009A4205" w14:paraId="45C47FFC" w14:textId="77777777" w:rsidTr="009A4205">
        <w:tc>
          <w:tcPr>
            <w:tcW w:w="4518" w:type="dxa"/>
          </w:tcPr>
          <w:p w14:paraId="4AAD39BD" w14:textId="77777777" w:rsidR="00620524" w:rsidRPr="009A4205" w:rsidRDefault="00620524" w:rsidP="009A4205">
            <w:pPr>
              <w:spacing w:after="0" w:line="240" w:lineRule="auto"/>
              <w:rPr>
                <w:b/>
              </w:rPr>
            </w:pPr>
            <w:r w:rsidRPr="009A4205">
              <w:rPr>
                <w:b/>
              </w:rPr>
              <w:t>Business Unit ensures payments are timely</w:t>
            </w:r>
            <w:r w:rsidR="006153F1" w:rsidRPr="009A4205">
              <w:rPr>
                <w:b/>
              </w:rPr>
              <w:t xml:space="preserve"> and has a process that includes verifying the following: </w:t>
            </w:r>
          </w:p>
          <w:p w14:paraId="728CDA01" w14:textId="77777777" w:rsidR="006153F1" w:rsidRPr="009A4205" w:rsidRDefault="006153F1" w:rsidP="009A4205">
            <w:pPr>
              <w:spacing w:after="0" w:line="240" w:lineRule="auto"/>
              <w:rPr>
                <w:b/>
                <w:sz w:val="24"/>
                <w:szCs w:val="24"/>
              </w:rPr>
            </w:pPr>
          </w:p>
          <w:p w14:paraId="20944A1B" w14:textId="77777777" w:rsidR="00E1247B" w:rsidRPr="009A4205" w:rsidRDefault="00620524" w:rsidP="009A4205">
            <w:pPr>
              <w:pStyle w:val="ListParagraph"/>
              <w:numPr>
                <w:ilvl w:val="0"/>
                <w:numId w:val="12"/>
              </w:numPr>
              <w:spacing w:after="0" w:line="240" w:lineRule="auto"/>
            </w:pPr>
            <w:r w:rsidRPr="009A4205">
              <w:t xml:space="preserve">The Procurement office sends the purchase order to Accounts Payable immediately after </w:t>
            </w:r>
            <w:r w:rsidR="00E1247B" w:rsidRPr="009A4205">
              <w:t>the purchase.</w:t>
            </w:r>
          </w:p>
          <w:p w14:paraId="73EBBD74" w14:textId="77777777" w:rsidR="00E1247B" w:rsidRPr="009A4205" w:rsidRDefault="00620524" w:rsidP="009A4205">
            <w:pPr>
              <w:pStyle w:val="ListParagraph"/>
              <w:numPr>
                <w:ilvl w:val="0"/>
                <w:numId w:val="12"/>
              </w:numPr>
              <w:spacing w:after="0" w:line="240" w:lineRule="auto"/>
            </w:pPr>
            <w:r w:rsidRPr="009A4205">
              <w:t>The Receiving Department sends Accounts Payable the receiving report at the t</w:t>
            </w:r>
            <w:r w:rsidR="00E1247B" w:rsidRPr="009A4205">
              <w:t>ime the goods are received.</w:t>
            </w:r>
          </w:p>
          <w:p w14:paraId="35D00E91" w14:textId="77777777" w:rsidR="00E1247B" w:rsidRPr="009A4205" w:rsidRDefault="00620524" w:rsidP="009A4205">
            <w:pPr>
              <w:pStyle w:val="ListParagraph"/>
              <w:numPr>
                <w:ilvl w:val="0"/>
                <w:numId w:val="12"/>
              </w:numPr>
              <w:spacing w:after="0" w:line="240" w:lineRule="auto"/>
            </w:pPr>
            <w:r w:rsidRPr="009A4205">
              <w:t xml:space="preserve">Accounts Payable is notified within a reasonable </w:t>
            </w:r>
            <w:r w:rsidR="00E1247B" w:rsidRPr="009A4205">
              <w:t>time of service completion.</w:t>
            </w:r>
          </w:p>
          <w:p w14:paraId="09CB9B3C" w14:textId="77777777" w:rsidR="00E1247B" w:rsidRPr="009A4205" w:rsidRDefault="00620524" w:rsidP="009A4205">
            <w:pPr>
              <w:pStyle w:val="ListParagraph"/>
              <w:numPr>
                <w:ilvl w:val="0"/>
                <w:numId w:val="12"/>
              </w:numPr>
              <w:spacing w:after="0" w:line="240" w:lineRule="auto"/>
            </w:pPr>
            <w:r w:rsidRPr="009A4205">
              <w:lastRenderedPageBreak/>
              <w:t>Invoice da</w:t>
            </w:r>
            <w:r w:rsidR="00E1247B" w:rsidRPr="009A4205">
              <w:t>tes are recorded correctly.</w:t>
            </w:r>
          </w:p>
          <w:p w14:paraId="630EF601" w14:textId="77777777" w:rsidR="00E1247B" w:rsidRPr="009A4205" w:rsidRDefault="00620524" w:rsidP="009A4205">
            <w:pPr>
              <w:pStyle w:val="ListParagraph"/>
              <w:numPr>
                <w:ilvl w:val="0"/>
                <w:numId w:val="12"/>
              </w:numPr>
              <w:spacing w:after="0" w:line="240" w:lineRule="auto"/>
            </w:pPr>
            <w:r w:rsidRPr="009A4205">
              <w:t>Open purchase orders and outsta</w:t>
            </w:r>
            <w:r w:rsidR="00E1247B" w:rsidRPr="009A4205">
              <w:t>nding invoices are tracked.</w:t>
            </w:r>
          </w:p>
          <w:p w14:paraId="500080D2" w14:textId="77777777" w:rsidR="00620524" w:rsidRPr="009A4205" w:rsidRDefault="00620524" w:rsidP="009A4205">
            <w:pPr>
              <w:pStyle w:val="ListParagraph"/>
              <w:numPr>
                <w:ilvl w:val="0"/>
                <w:numId w:val="12"/>
              </w:numPr>
              <w:spacing w:after="0" w:line="240" w:lineRule="auto"/>
            </w:pPr>
            <w:r w:rsidRPr="009A4205">
              <w:t>Vendors send invoices directly to the designated payment office.</w:t>
            </w:r>
          </w:p>
          <w:p w14:paraId="3E5AC6D0" w14:textId="77777777" w:rsidR="00620524" w:rsidRPr="009A4205" w:rsidRDefault="00620524" w:rsidP="009A4205">
            <w:pPr>
              <w:pStyle w:val="ListParagraph"/>
              <w:numPr>
                <w:ilvl w:val="0"/>
                <w:numId w:val="12"/>
              </w:numPr>
              <w:spacing w:after="0" w:line="240" w:lineRule="auto"/>
            </w:pPr>
            <w:r w:rsidRPr="009A4205">
              <w:t>MIR date is calculated correctly and/or based on correct dates.</w:t>
            </w:r>
          </w:p>
          <w:p w14:paraId="3B8A0130" w14:textId="77777777" w:rsidR="00415A2F" w:rsidRPr="009A4205" w:rsidRDefault="00415A2F" w:rsidP="009A4205">
            <w:pPr>
              <w:spacing w:after="0" w:line="240" w:lineRule="auto"/>
            </w:pPr>
          </w:p>
        </w:tc>
        <w:tc>
          <w:tcPr>
            <w:tcW w:w="5220" w:type="dxa"/>
          </w:tcPr>
          <w:p w14:paraId="385C704B" w14:textId="77777777" w:rsidR="00B6108A" w:rsidRPr="009A4205" w:rsidRDefault="00620524" w:rsidP="009A4205">
            <w:pPr>
              <w:pStyle w:val="ListParagraph"/>
              <w:numPr>
                <w:ilvl w:val="0"/>
                <w:numId w:val="25"/>
              </w:numPr>
              <w:spacing w:after="0" w:line="240" w:lineRule="auto"/>
            </w:pPr>
            <w:r w:rsidRPr="009A4205">
              <w:lastRenderedPageBreak/>
              <w:t xml:space="preserve">Review </w:t>
            </w:r>
            <w:r w:rsidR="006153F1" w:rsidRPr="009A4205">
              <w:t xml:space="preserve">written </w:t>
            </w:r>
            <w:r w:rsidRPr="009A4205">
              <w:t xml:space="preserve">policies and procedures over the payment process to determine whether they include guidance related to items </w:t>
            </w:r>
            <w:r w:rsidR="006153F1" w:rsidRPr="009A4205">
              <w:t xml:space="preserve">a. – g. or, in the absence of such guidance, determine </w:t>
            </w:r>
            <w:r w:rsidR="00A77ACE" w:rsidRPr="009A4205">
              <w:t xml:space="preserve">whether </w:t>
            </w:r>
            <w:r w:rsidR="006153F1" w:rsidRPr="009A4205">
              <w:t xml:space="preserve">the Business Unit’s practice </w:t>
            </w:r>
            <w:r w:rsidR="00A77ACE" w:rsidRPr="009A4205">
              <w:t xml:space="preserve">addresses </w:t>
            </w:r>
            <w:r w:rsidR="006153F1" w:rsidRPr="009A4205">
              <w:t>these items.</w:t>
            </w:r>
          </w:p>
          <w:p w14:paraId="4D4CCFA0" w14:textId="77777777" w:rsidR="00B6108A" w:rsidRPr="009A4205" w:rsidRDefault="00B6108A" w:rsidP="009A4205">
            <w:pPr>
              <w:pStyle w:val="ListParagraph"/>
              <w:spacing w:after="0" w:line="240" w:lineRule="auto"/>
              <w:ind w:left="390"/>
            </w:pPr>
          </w:p>
          <w:p w14:paraId="16C619EC" w14:textId="77777777" w:rsidR="00B6108A" w:rsidRPr="009A4205" w:rsidRDefault="00932604" w:rsidP="009A4205">
            <w:pPr>
              <w:pStyle w:val="ListParagraph"/>
              <w:numPr>
                <w:ilvl w:val="0"/>
                <w:numId w:val="25"/>
              </w:numPr>
              <w:spacing w:after="0" w:line="240" w:lineRule="auto"/>
            </w:pPr>
            <w:r w:rsidRPr="009A4205">
              <w:t xml:space="preserve">For SFS Online agencies, compare the invoice receive date to the date </w:t>
            </w:r>
            <w:proofErr w:type="gramStart"/>
            <w:r w:rsidRPr="009A4205">
              <w:t>entered into</w:t>
            </w:r>
            <w:proofErr w:type="gramEnd"/>
            <w:r w:rsidRPr="009A4205">
              <w:t xml:space="preserve"> SFS for the payment to determine if they match.  For SFS Bulkload agencies, verify the accuracy of the MIR date entered for the payment.</w:t>
            </w:r>
          </w:p>
          <w:p w14:paraId="48DD42AF" w14:textId="77777777" w:rsidR="00B6108A" w:rsidRPr="009A4205" w:rsidRDefault="00B6108A" w:rsidP="009A4205">
            <w:pPr>
              <w:pStyle w:val="ListParagraph"/>
              <w:spacing w:after="0" w:line="240" w:lineRule="auto"/>
              <w:ind w:left="390"/>
            </w:pPr>
          </w:p>
          <w:p w14:paraId="6B540625" w14:textId="77777777" w:rsidR="00B6108A" w:rsidRPr="009A4205" w:rsidRDefault="00043B7B" w:rsidP="009A4205">
            <w:pPr>
              <w:pStyle w:val="ListParagraph"/>
              <w:numPr>
                <w:ilvl w:val="0"/>
                <w:numId w:val="25"/>
              </w:numPr>
              <w:spacing w:after="0" w:line="240" w:lineRule="auto"/>
            </w:pPr>
            <w:r w:rsidRPr="009A4205">
              <w:lastRenderedPageBreak/>
              <w:t>Obtain</w:t>
            </w:r>
            <w:r w:rsidR="00620524" w:rsidRPr="009A4205">
              <w:t xml:space="preserve"> </w:t>
            </w:r>
            <w:r w:rsidRPr="009A4205">
              <w:t xml:space="preserve">Paid Interest Report </w:t>
            </w:r>
            <w:r w:rsidRPr="00645CF6">
              <w:t>NYAP</w:t>
            </w:r>
            <w:r w:rsidR="00645CF6">
              <w:t>05</w:t>
            </w:r>
            <w:r w:rsidRPr="009A4205">
              <w:t xml:space="preserve">81 for desired </w:t>
            </w:r>
            <w:proofErr w:type="gramStart"/>
            <w:r w:rsidRPr="009A4205">
              <w:t>time period</w:t>
            </w:r>
            <w:proofErr w:type="gramEnd"/>
            <w:r w:rsidRPr="009A4205">
              <w:t xml:space="preserve"> for testing</w:t>
            </w:r>
            <w:r w:rsidR="00620524" w:rsidRPr="009A4205">
              <w:t xml:space="preserve">.  Select a sample of payments from the report and </w:t>
            </w:r>
            <w:r w:rsidRPr="009A4205">
              <w:t>examine</w:t>
            </w:r>
            <w:r w:rsidR="00620524" w:rsidRPr="009A4205">
              <w:t xml:space="preserve"> to determine the following:</w:t>
            </w:r>
          </w:p>
          <w:p w14:paraId="117C99BA" w14:textId="77777777" w:rsidR="00620524" w:rsidRPr="009A4205" w:rsidRDefault="00620524" w:rsidP="009A4205">
            <w:pPr>
              <w:pStyle w:val="ListParagraph"/>
              <w:numPr>
                <w:ilvl w:val="0"/>
                <w:numId w:val="5"/>
              </w:numPr>
              <w:spacing w:after="0" w:line="240" w:lineRule="auto"/>
            </w:pPr>
            <w:r w:rsidRPr="009A4205">
              <w:t>Does the MIR date on the voucher match the invoice receive date or the date the goods or services were received, whichever is later?</w:t>
            </w:r>
          </w:p>
          <w:p w14:paraId="742237C7" w14:textId="77777777" w:rsidR="00620524" w:rsidRPr="009A4205" w:rsidRDefault="00620524" w:rsidP="009A4205">
            <w:pPr>
              <w:pStyle w:val="ListParagraph"/>
              <w:numPr>
                <w:ilvl w:val="0"/>
                <w:numId w:val="5"/>
              </w:numPr>
              <w:spacing w:after="0" w:line="240" w:lineRule="auto"/>
            </w:pPr>
            <w:r w:rsidRPr="009A4205">
              <w:t xml:space="preserve">If the MIR date was calculated correctly, what caused the delay between the MIR date and the payment date? </w:t>
            </w:r>
          </w:p>
          <w:p w14:paraId="5FC2CADF" w14:textId="77777777" w:rsidR="0077147F" w:rsidRPr="009A4205" w:rsidRDefault="0077147F" w:rsidP="009A4205">
            <w:pPr>
              <w:spacing w:after="0" w:line="240" w:lineRule="auto"/>
              <w:ind w:left="750"/>
            </w:pPr>
          </w:p>
          <w:p w14:paraId="4EEDB756" w14:textId="77777777" w:rsidR="0077147F" w:rsidRPr="009A4205" w:rsidRDefault="00D16BBF" w:rsidP="009A4205">
            <w:pPr>
              <w:spacing w:after="0" w:line="240" w:lineRule="auto"/>
            </w:pPr>
            <w:r w:rsidRPr="009A4205">
              <w:t>Document material exceptions and review with management.</w:t>
            </w:r>
          </w:p>
        </w:tc>
        <w:tc>
          <w:tcPr>
            <w:tcW w:w="3960" w:type="dxa"/>
          </w:tcPr>
          <w:p w14:paraId="109F2E6B" w14:textId="77777777" w:rsidR="00620524" w:rsidRPr="009A4205" w:rsidRDefault="00620524" w:rsidP="009A4205">
            <w:pPr>
              <w:spacing w:after="0" w:line="240" w:lineRule="auto"/>
            </w:pPr>
          </w:p>
        </w:tc>
      </w:tr>
    </w:tbl>
    <w:p w14:paraId="1E6EBA78" w14:textId="77777777" w:rsidR="00C23D55" w:rsidRDefault="00C23D55" w:rsidP="00D75A08">
      <w:pPr>
        <w:rPr>
          <w:rFonts w:cs="Arial"/>
        </w:rPr>
      </w:pPr>
    </w:p>
    <w:p w14:paraId="18F451DB" w14:textId="77777777" w:rsidR="001527C4" w:rsidRDefault="001527C4" w:rsidP="00D75A08">
      <w:pPr>
        <w:rPr>
          <w:rFonts w:cs="Arial"/>
        </w:rPr>
      </w:pPr>
    </w:p>
    <w:p w14:paraId="6FF5043D" w14:textId="77777777" w:rsidR="001527C4" w:rsidRPr="00083892" w:rsidRDefault="001527C4" w:rsidP="00D75A08">
      <w:pPr>
        <w:rPr>
          <w:rFonts w:cs="Arial"/>
        </w:rPr>
      </w:pPr>
    </w:p>
    <w:sectPr w:rsidR="001527C4" w:rsidRPr="00083892" w:rsidSect="00DE4840">
      <w:pgSz w:w="15840" w:h="12240" w:orient="landscape"/>
      <w:pgMar w:top="1440"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4EE"/>
    <w:multiLevelType w:val="hybridMultilevel"/>
    <w:tmpl w:val="265058BE"/>
    <w:lvl w:ilvl="0" w:tplc="1E18D0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485B4A"/>
    <w:multiLevelType w:val="hybridMultilevel"/>
    <w:tmpl w:val="FEEC37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F0A20"/>
    <w:multiLevelType w:val="hybridMultilevel"/>
    <w:tmpl w:val="58308F52"/>
    <w:lvl w:ilvl="0" w:tplc="08064A1A">
      <w:start w:val="1"/>
      <w:numFmt w:val="lowerLetter"/>
      <w:lvlText w:val="%1."/>
      <w:lvlJc w:val="left"/>
      <w:pPr>
        <w:ind w:left="720" w:hanging="360"/>
      </w:pPr>
      <w:rPr>
        <w:rFonts w:ascii="Calibri" w:eastAsia="Calibri" w:hAnsi="Calibri" w:cs="Times New Roman"/>
      </w:rPr>
    </w:lvl>
    <w:lvl w:ilvl="1" w:tplc="C8D2C8E0">
      <w:start w:val="1"/>
      <w:numFmt w:val="lowerRoman"/>
      <w:lvlText w:val="%2."/>
      <w:lvlJc w:val="left"/>
      <w:pPr>
        <w:ind w:left="1440" w:hanging="360"/>
      </w:pPr>
      <w:rPr>
        <w:rFonts w:ascii="Calibri" w:eastAsia="Calibri" w:hAnsi="Calibri" w:cs="Times New Roman"/>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F4E44"/>
    <w:multiLevelType w:val="hybridMultilevel"/>
    <w:tmpl w:val="A28664C2"/>
    <w:lvl w:ilvl="0" w:tplc="5E925A28">
      <w:start w:val="2"/>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66056"/>
    <w:multiLevelType w:val="hybridMultilevel"/>
    <w:tmpl w:val="5BE03AF8"/>
    <w:lvl w:ilvl="0" w:tplc="F4CA9134">
      <w:start w:val="1"/>
      <w:numFmt w:val="lowerLetter"/>
      <w:lvlText w:val="%1."/>
      <w:lvlJc w:val="left"/>
      <w:pPr>
        <w:ind w:left="1080" w:hanging="360"/>
      </w:pPr>
      <w:rPr>
        <w:rFonts w:hint="default"/>
      </w:rPr>
    </w:lvl>
    <w:lvl w:ilvl="1" w:tplc="F92A6AC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331351"/>
    <w:multiLevelType w:val="hybridMultilevel"/>
    <w:tmpl w:val="7CE83F4E"/>
    <w:lvl w:ilvl="0" w:tplc="7D34D08E">
      <w:start w:val="1"/>
      <w:numFmt w:val="lowerLetter"/>
      <w:lvlText w:val="%1."/>
      <w:lvlJc w:val="left"/>
      <w:pPr>
        <w:ind w:left="360" w:hanging="360"/>
      </w:pPr>
      <w:rPr>
        <w:rFonts w:ascii="Calibri" w:eastAsia="Calibri" w:hAnsi="Calibri" w:cs="Times New Roman"/>
      </w:rPr>
    </w:lvl>
    <w:lvl w:ilvl="1" w:tplc="DDE077BA">
      <w:start w:val="1"/>
      <w:numFmt w:val="lowerRoman"/>
      <w:lvlText w:val="%2."/>
      <w:lvlJc w:val="left"/>
      <w:pPr>
        <w:ind w:left="1440" w:hanging="360"/>
      </w:pPr>
      <w:rPr>
        <w:rFonts w:ascii="Calibri" w:eastAsia="Calibri" w:hAnsi="Calibr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F085F"/>
    <w:multiLevelType w:val="hybridMultilevel"/>
    <w:tmpl w:val="F38ABAEC"/>
    <w:lvl w:ilvl="0" w:tplc="E3304D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047797B"/>
    <w:multiLevelType w:val="hybridMultilevel"/>
    <w:tmpl w:val="FD36C6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DB1700"/>
    <w:multiLevelType w:val="hybridMultilevel"/>
    <w:tmpl w:val="92DEC2E6"/>
    <w:lvl w:ilvl="0" w:tplc="AE80EA20">
      <w:start w:val="1"/>
      <w:numFmt w:val="lowerLetter"/>
      <w:lvlText w:val="%1."/>
      <w:lvlJc w:val="left"/>
      <w:pPr>
        <w:ind w:left="720" w:hanging="360"/>
      </w:pPr>
      <w:rPr>
        <w:rFonts w:ascii="Calibri" w:eastAsia="Calibri" w:hAnsi="Calibr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371B4"/>
    <w:multiLevelType w:val="hybridMultilevel"/>
    <w:tmpl w:val="61068B16"/>
    <w:lvl w:ilvl="0" w:tplc="04090019">
      <w:start w:val="1"/>
      <w:numFmt w:val="lowerLetter"/>
      <w:lvlText w:val="%1."/>
      <w:lvlJc w:val="left"/>
      <w:pPr>
        <w:ind w:left="720" w:hanging="360"/>
      </w:pPr>
      <w:rPr>
        <w:rFonts w:hint="default"/>
      </w:rPr>
    </w:lvl>
    <w:lvl w:ilvl="1" w:tplc="2BBE95B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BC486F"/>
    <w:multiLevelType w:val="hybridMultilevel"/>
    <w:tmpl w:val="27FEC7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C22C17"/>
    <w:multiLevelType w:val="hybridMultilevel"/>
    <w:tmpl w:val="EBF480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92179"/>
    <w:multiLevelType w:val="hybridMultilevel"/>
    <w:tmpl w:val="9B023E30"/>
    <w:lvl w:ilvl="0" w:tplc="AC9EA910">
      <w:start w:val="2"/>
      <w:numFmt w:val="decimal"/>
      <w:lvlText w:val="%1."/>
      <w:lvlJc w:val="left"/>
      <w:pPr>
        <w:ind w:left="36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13" w15:restartNumberingAfterBreak="0">
    <w:nsid w:val="31C63D1B"/>
    <w:multiLevelType w:val="hybridMultilevel"/>
    <w:tmpl w:val="01E64DD2"/>
    <w:lvl w:ilvl="0" w:tplc="0409000F">
      <w:start w:val="1"/>
      <w:numFmt w:val="decimal"/>
      <w:lvlText w:val="%1."/>
      <w:lvlJc w:val="left"/>
      <w:pPr>
        <w:ind w:left="3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20096A"/>
    <w:multiLevelType w:val="hybridMultilevel"/>
    <w:tmpl w:val="A93280B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656CD1"/>
    <w:multiLevelType w:val="hybridMultilevel"/>
    <w:tmpl w:val="9F1C8C9A"/>
    <w:lvl w:ilvl="0" w:tplc="C5E68554">
      <w:start w:val="1"/>
      <w:numFmt w:val="lowerLetter"/>
      <w:lvlText w:val="%1."/>
      <w:lvlJc w:val="left"/>
      <w:pPr>
        <w:ind w:left="720" w:hanging="360"/>
      </w:pPr>
      <w:rPr>
        <w:rFonts w:ascii="Calibri" w:eastAsia="Calibri" w:hAnsi="Calibri" w:cs="Times New Roman"/>
      </w:rPr>
    </w:lvl>
    <w:lvl w:ilvl="1" w:tplc="81CA99A4">
      <w:start w:val="1"/>
      <w:numFmt w:val="lowerRoman"/>
      <w:lvlText w:val="%2."/>
      <w:lvlJc w:val="left"/>
      <w:pPr>
        <w:ind w:left="1440" w:hanging="360"/>
      </w:pPr>
      <w:rPr>
        <w:rFonts w:ascii="Calibri" w:eastAsia="Calibri" w:hAnsi="Calibr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934BB1"/>
    <w:multiLevelType w:val="hybridMultilevel"/>
    <w:tmpl w:val="F38ABAEC"/>
    <w:lvl w:ilvl="0" w:tplc="E3304D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0E3165"/>
    <w:multiLevelType w:val="hybridMultilevel"/>
    <w:tmpl w:val="0B3C49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A92AF8"/>
    <w:multiLevelType w:val="hybridMultilevel"/>
    <w:tmpl w:val="C67AC5DC"/>
    <w:lvl w:ilvl="0" w:tplc="99A4B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112161"/>
    <w:multiLevelType w:val="hybridMultilevel"/>
    <w:tmpl w:val="62B89E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2F734B"/>
    <w:multiLevelType w:val="hybridMultilevel"/>
    <w:tmpl w:val="AA448E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131C9F"/>
    <w:multiLevelType w:val="hybridMultilevel"/>
    <w:tmpl w:val="76148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BF122D"/>
    <w:multiLevelType w:val="hybridMultilevel"/>
    <w:tmpl w:val="AC20B35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FD0638"/>
    <w:multiLevelType w:val="hybridMultilevel"/>
    <w:tmpl w:val="CE4E359A"/>
    <w:lvl w:ilvl="0" w:tplc="04090019">
      <w:start w:val="1"/>
      <w:numFmt w:val="lowerLetter"/>
      <w:lvlText w:val="%1."/>
      <w:lvlJc w:val="left"/>
      <w:pPr>
        <w:ind w:left="720" w:hanging="360"/>
      </w:pPr>
      <w:rPr>
        <w:rFonts w:hint="default"/>
      </w:rPr>
    </w:lvl>
    <w:lvl w:ilvl="1" w:tplc="E3BE6B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6A0ED1"/>
    <w:multiLevelType w:val="hybridMultilevel"/>
    <w:tmpl w:val="F9C8F6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6A4691"/>
    <w:multiLevelType w:val="hybridMultilevel"/>
    <w:tmpl w:val="6D524E98"/>
    <w:lvl w:ilvl="0" w:tplc="A5AC219A">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6" w15:restartNumberingAfterBreak="0">
    <w:nsid w:val="4DB44806"/>
    <w:multiLevelType w:val="hybridMultilevel"/>
    <w:tmpl w:val="F38ABAEC"/>
    <w:lvl w:ilvl="0" w:tplc="E3304D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DCA0B8C"/>
    <w:multiLevelType w:val="hybridMultilevel"/>
    <w:tmpl w:val="D9F4FA7E"/>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22D6E0B2">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024159"/>
    <w:multiLevelType w:val="hybridMultilevel"/>
    <w:tmpl w:val="328687E8"/>
    <w:lvl w:ilvl="0" w:tplc="1E18D0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AF70F8D"/>
    <w:multiLevelType w:val="hybridMultilevel"/>
    <w:tmpl w:val="82380796"/>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1E18D02E">
      <w:start w:val="1"/>
      <w:numFmt w:val="decimal"/>
      <w:lvlText w:val="%4."/>
      <w:lvlJc w:val="left"/>
      <w:pPr>
        <w:ind w:left="3180" w:hanging="360"/>
      </w:pPr>
      <w:rPr>
        <w:rFonts w:hint="default"/>
      </w:r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0" w15:restartNumberingAfterBreak="0">
    <w:nsid w:val="617754EF"/>
    <w:multiLevelType w:val="hybridMultilevel"/>
    <w:tmpl w:val="2FFAD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620348"/>
    <w:multiLevelType w:val="hybridMultilevel"/>
    <w:tmpl w:val="F38ABAEC"/>
    <w:lvl w:ilvl="0" w:tplc="E3304D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3F75234"/>
    <w:multiLevelType w:val="hybridMultilevel"/>
    <w:tmpl w:val="A4BC54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F55B44"/>
    <w:multiLevelType w:val="hybridMultilevel"/>
    <w:tmpl w:val="FAF2AE96"/>
    <w:lvl w:ilvl="0" w:tplc="1D00E51C">
      <w:start w:val="1"/>
      <w:numFmt w:val="lowerLetter"/>
      <w:lvlText w:val="%1."/>
      <w:lvlJc w:val="left"/>
      <w:pPr>
        <w:ind w:left="1080" w:hanging="360"/>
      </w:pPr>
      <w:rPr>
        <w:rFonts w:hint="default"/>
      </w:rPr>
    </w:lvl>
    <w:lvl w:ilvl="1" w:tplc="0409001B">
      <w:start w:val="1"/>
      <w:numFmt w:val="lowerRoman"/>
      <w:lvlText w:val="%2."/>
      <w:lvlJc w:val="righ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702366"/>
    <w:multiLevelType w:val="hybridMultilevel"/>
    <w:tmpl w:val="F0C68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5B2A73"/>
    <w:multiLevelType w:val="hybridMultilevel"/>
    <w:tmpl w:val="26421D76"/>
    <w:lvl w:ilvl="0" w:tplc="C032AE2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670D66"/>
    <w:multiLevelType w:val="hybridMultilevel"/>
    <w:tmpl w:val="328687E8"/>
    <w:lvl w:ilvl="0" w:tplc="1E18D0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312673"/>
    <w:multiLevelType w:val="hybridMultilevel"/>
    <w:tmpl w:val="F38ABAEC"/>
    <w:lvl w:ilvl="0" w:tplc="E3304D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C8A101E"/>
    <w:multiLevelType w:val="hybridMultilevel"/>
    <w:tmpl w:val="F9D87FEE"/>
    <w:lvl w:ilvl="0" w:tplc="88CA586E">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5129418">
    <w:abstractNumId w:val="7"/>
  </w:num>
  <w:num w:numId="2" w16cid:durableId="2033870836">
    <w:abstractNumId w:val="27"/>
  </w:num>
  <w:num w:numId="3" w16cid:durableId="1243947655">
    <w:abstractNumId w:val="5"/>
  </w:num>
  <w:num w:numId="4" w16cid:durableId="1213006422">
    <w:abstractNumId w:val="15"/>
  </w:num>
  <w:num w:numId="5" w16cid:durableId="1569456766">
    <w:abstractNumId w:val="25"/>
  </w:num>
  <w:num w:numId="6" w16cid:durableId="1366759492">
    <w:abstractNumId w:val="2"/>
  </w:num>
  <w:num w:numId="7" w16cid:durableId="414396145">
    <w:abstractNumId w:val="8"/>
  </w:num>
  <w:num w:numId="8" w16cid:durableId="143864368">
    <w:abstractNumId w:val="22"/>
  </w:num>
  <w:num w:numId="9" w16cid:durableId="279529343">
    <w:abstractNumId w:val="20"/>
  </w:num>
  <w:num w:numId="10" w16cid:durableId="207645963">
    <w:abstractNumId w:val="9"/>
  </w:num>
  <w:num w:numId="11" w16cid:durableId="496459496">
    <w:abstractNumId w:val="17"/>
  </w:num>
  <w:num w:numId="12" w16cid:durableId="1060127746">
    <w:abstractNumId w:val="10"/>
  </w:num>
  <w:num w:numId="13" w16cid:durableId="1333487667">
    <w:abstractNumId w:val="24"/>
  </w:num>
  <w:num w:numId="14" w16cid:durableId="1097752215">
    <w:abstractNumId w:val="11"/>
  </w:num>
  <w:num w:numId="15" w16cid:durableId="512915095">
    <w:abstractNumId w:val="32"/>
  </w:num>
  <w:num w:numId="16" w16cid:durableId="1469518567">
    <w:abstractNumId w:val="1"/>
  </w:num>
  <w:num w:numId="17" w16cid:durableId="1829132762">
    <w:abstractNumId w:val="33"/>
  </w:num>
  <w:num w:numId="18" w16cid:durableId="978268417">
    <w:abstractNumId w:val="19"/>
  </w:num>
  <w:num w:numId="19" w16cid:durableId="1021785229">
    <w:abstractNumId w:val="23"/>
  </w:num>
  <w:num w:numId="20" w16cid:durableId="1121801030">
    <w:abstractNumId w:val="34"/>
  </w:num>
  <w:num w:numId="21" w16cid:durableId="1539513234">
    <w:abstractNumId w:val="28"/>
  </w:num>
  <w:num w:numId="22" w16cid:durableId="1811053079">
    <w:abstractNumId w:val="0"/>
  </w:num>
  <w:num w:numId="23" w16cid:durableId="296952563">
    <w:abstractNumId w:val="26"/>
  </w:num>
  <w:num w:numId="24" w16cid:durableId="1965622290">
    <w:abstractNumId w:val="4"/>
  </w:num>
  <w:num w:numId="25" w16cid:durableId="1505851850">
    <w:abstractNumId w:val="13"/>
  </w:num>
  <w:num w:numId="26" w16cid:durableId="265893334">
    <w:abstractNumId w:val="30"/>
  </w:num>
  <w:num w:numId="27" w16cid:durableId="20589149">
    <w:abstractNumId w:val="35"/>
  </w:num>
  <w:num w:numId="28" w16cid:durableId="1839422359">
    <w:abstractNumId w:val="21"/>
  </w:num>
  <w:num w:numId="29" w16cid:durableId="1723938115">
    <w:abstractNumId w:val="36"/>
  </w:num>
  <w:num w:numId="30" w16cid:durableId="2070497997">
    <w:abstractNumId w:val="14"/>
  </w:num>
  <w:num w:numId="31" w16cid:durableId="1345475747">
    <w:abstractNumId w:val="31"/>
  </w:num>
  <w:num w:numId="32" w16cid:durableId="889996482">
    <w:abstractNumId w:val="38"/>
  </w:num>
  <w:num w:numId="33" w16cid:durableId="258609698">
    <w:abstractNumId w:val="6"/>
  </w:num>
  <w:num w:numId="34" w16cid:durableId="1567716439">
    <w:abstractNumId w:val="3"/>
  </w:num>
  <w:num w:numId="35" w16cid:durableId="2025784693">
    <w:abstractNumId w:val="37"/>
  </w:num>
  <w:num w:numId="36" w16cid:durableId="2012947091">
    <w:abstractNumId w:val="18"/>
  </w:num>
  <w:num w:numId="37" w16cid:durableId="123936484">
    <w:abstractNumId w:val="29"/>
  </w:num>
  <w:num w:numId="38" w16cid:durableId="1368676001">
    <w:abstractNumId w:val="16"/>
  </w:num>
  <w:num w:numId="39" w16cid:durableId="731923075">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grammar="clean"/>
  <w:trackRevisions/>
  <w:documentProtection w:edit="forms" w:enforcement="0"/>
  <w:defaultTabStop w:val="720"/>
  <w:drawingGridHorizontalSpacing w:val="110"/>
  <w:displayHorizontalDrawingGridEvery w:val="2"/>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35"/>
    <w:rsid w:val="00004599"/>
    <w:rsid w:val="00010503"/>
    <w:rsid w:val="000122F0"/>
    <w:rsid w:val="00042A55"/>
    <w:rsid w:val="00043B7B"/>
    <w:rsid w:val="00044CF1"/>
    <w:rsid w:val="00053F68"/>
    <w:rsid w:val="000567A8"/>
    <w:rsid w:val="0005682B"/>
    <w:rsid w:val="00057FBB"/>
    <w:rsid w:val="0006074C"/>
    <w:rsid w:val="00060A61"/>
    <w:rsid w:val="00062CDC"/>
    <w:rsid w:val="00066316"/>
    <w:rsid w:val="00083892"/>
    <w:rsid w:val="00092585"/>
    <w:rsid w:val="00095381"/>
    <w:rsid w:val="000C3A73"/>
    <w:rsid w:val="000C7AB5"/>
    <w:rsid w:val="000D758C"/>
    <w:rsid w:val="000E266F"/>
    <w:rsid w:val="000E7292"/>
    <w:rsid w:val="000F2E5F"/>
    <w:rsid w:val="000F4E22"/>
    <w:rsid w:val="000F655B"/>
    <w:rsid w:val="00102955"/>
    <w:rsid w:val="00106EA0"/>
    <w:rsid w:val="00117961"/>
    <w:rsid w:val="0012576F"/>
    <w:rsid w:val="001340A0"/>
    <w:rsid w:val="00136E81"/>
    <w:rsid w:val="001373D4"/>
    <w:rsid w:val="00144184"/>
    <w:rsid w:val="00146EFB"/>
    <w:rsid w:val="00151594"/>
    <w:rsid w:val="001527C4"/>
    <w:rsid w:val="00157FE3"/>
    <w:rsid w:val="00170669"/>
    <w:rsid w:val="00173EAF"/>
    <w:rsid w:val="00176445"/>
    <w:rsid w:val="001A06F4"/>
    <w:rsid w:val="001A2A92"/>
    <w:rsid w:val="001A5083"/>
    <w:rsid w:val="001A7529"/>
    <w:rsid w:val="001A7E39"/>
    <w:rsid w:val="001B0480"/>
    <w:rsid w:val="001B1376"/>
    <w:rsid w:val="001B6ECF"/>
    <w:rsid w:val="001B7B31"/>
    <w:rsid w:val="001C25E3"/>
    <w:rsid w:val="001C2AFA"/>
    <w:rsid w:val="001D04A7"/>
    <w:rsid w:val="001D544C"/>
    <w:rsid w:val="001E0C3D"/>
    <w:rsid w:val="001E641D"/>
    <w:rsid w:val="001F3CCB"/>
    <w:rsid w:val="001F46EC"/>
    <w:rsid w:val="001F6606"/>
    <w:rsid w:val="00205B2C"/>
    <w:rsid w:val="00212782"/>
    <w:rsid w:val="002152AC"/>
    <w:rsid w:val="00222BA7"/>
    <w:rsid w:val="0022619D"/>
    <w:rsid w:val="002269A0"/>
    <w:rsid w:val="00227029"/>
    <w:rsid w:val="00227DDB"/>
    <w:rsid w:val="00233A57"/>
    <w:rsid w:val="00234C5A"/>
    <w:rsid w:val="002459C2"/>
    <w:rsid w:val="00251F49"/>
    <w:rsid w:val="00252029"/>
    <w:rsid w:val="00256F84"/>
    <w:rsid w:val="00257FE7"/>
    <w:rsid w:val="002662FA"/>
    <w:rsid w:val="00270DEB"/>
    <w:rsid w:val="0027174F"/>
    <w:rsid w:val="00285863"/>
    <w:rsid w:val="00295B4F"/>
    <w:rsid w:val="002B22B3"/>
    <w:rsid w:val="002C13BD"/>
    <w:rsid w:val="002C176A"/>
    <w:rsid w:val="002C3270"/>
    <w:rsid w:val="002C32E0"/>
    <w:rsid w:val="002C3F02"/>
    <w:rsid w:val="002D6785"/>
    <w:rsid w:val="002E4A91"/>
    <w:rsid w:val="002E7335"/>
    <w:rsid w:val="002F5642"/>
    <w:rsid w:val="002F61CE"/>
    <w:rsid w:val="00301F6E"/>
    <w:rsid w:val="00304639"/>
    <w:rsid w:val="003122F4"/>
    <w:rsid w:val="003126A2"/>
    <w:rsid w:val="003179C7"/>
    <w:rsid w:val="003231A5"/>
    <w:rsid w:val="00325E52"/>
    <w:rsid w:val="00331692"/>
    <w:rsid w:val="00340611"/>
    <w:rsid w:val="003424A9"/>
    <w:rsid w:val="003460EB"/>
    <w:rsid w:val="0036168B"/>
    <w:rsid w:val="00364794"/>
    <w:rsid w:val="0037482A"/>
    <w:rsid w:val="003824BB"/>
    <w:rsid w:val="003938FB"/>
    <w:rsid w:val="003A3989"/>
    <w:rsid w:val="003A606C"/>
    <w:rsid w:val="003B097F"/>
    <w:rsid w:val="003B6837"/>
    <w:rsid w:val="003C23F8"/>
    <w:rsid w:val="003C4626"/>
    <w:rsid w:val="003D0610"/>
    <w:rsid w:val="003D5D95"/>
    <w:rsid w:val="003D6191"/>
    <w:rsid w:val="003F16B3"/>
    <w:rsid w:val="003F79DF"/>
    <w:rsid w:val="00400153"/>
    <w:rsid w:val="0040076E"/>
    <w:rsid w:val="00401AEF"/>
    <w:rsid w:val="00412B5E"/>
    <w:rsid w:val="004159E5"/>
    <w:rsid w:val="00415A2F"/>
    <w:rsid w:val="00423CBF"/>
    <w:rsid w:val="00423DB8"/>
    <w:rsid w:val="00425A23"/>
    <w:rsid w:val="0043011F"/>
    <w:rsid w:val="0043312C"/>
    <w:rsid w:val="0043743D"/>
    <w:rsid w:val="0044018E"/>
    <w:rsid w:val="0044478D"/>
    <w:rsid w:val="0045044C"/>
    <w:rsid w:val="004551E0"/>
    <w:rsid w:val="00463201"/>
    <w:rsid w:val="004674BA"/>
    <w:rsid w:val="004712A2"/>
    <w:rsid w:val="004765A2"/>
    <w:rsid w:val="004817B4"/>
    <w:rsid w:val="00483768"/>
    <w:rsid w:val="00493862"/>
    <w:rsid w:val="0049710F"/>
    <w:rsid w:val="004A17B7"/>
    <w:rsid w:val="004A65BC"/>
    <w:rsid w:val="004A7B09"/>
    <w:rsid w:val="004B1CDD"/>
    <w:rsid w:val="004C120A"/>
    <w:rsid w:val="004E083D"/>
    <w:rsid w:val="004E2FDF"/>
    <w:rsid w:val="004F3B01"/>
    <w:rsid w:val="0050036B"/>
    <w:rsid w:val="0050233E"/>
    <w:rsid w:val="005061A1"/>
    <w:rsid w:val="00510017"/>
    <w:rsid w:val="005100D1"/>
    <w:rsid w:val="005109A1"/>
    <w:rsid w:val="005134E4"/>
    <w:rsid w:val="005168BE"/>
    <w:rsid w:val="0058154F"/>
    <w:rsid w:val="00586EB4"/>
    <w:rsid w:val="005A5321"/>
    <w:rsid w:val="005A6255"/>
    <w:rsid w:val="005B0655"/>
    <w:rsid w:val="005B264E"/>
    <w:rsid w:val="005B4786"/>
    <w:rsid w:val="005B6B4B"/>
    <w:rsid w:val="005C75B8"/>
    <w:rsid w:val="005D157C"/>
    <w:rsid w:val="005D1742"/>
    <w:rsid w:val="005D1D5A"/>
    <w:rsid w:val="005D46D2"/>
    <w:rsid w:val="005E1040"/>
    <w:rsid w:val="005E3BB8"/>
    <w:rsid w:val="005E57C8"/>
    <w:rsid w:val="005F283A"/>
    <w:rsid w:val="005F564C"/>
    <w:rsid w:val="005F5A15"/>
    <w:rsid w:val="0060228F"/>
    <w:rsid w:val="00602616"/>
    <w:rsid w:val="0060262F"/>
    <w:rsid w:val="00606506"/>
    <w:rsid w:val="006153F1"/>
    <w:rsid w:val="00620524"/>
    <w:rsid w:val="00623A4E"/>
    <w:rsid w:val="00624DBE"/>
    <w:rsid w:val="00625C5F"/>
    <w:rsid w:val="006369DD"/>
    <w:rsid w:val="00637E1A"/>
    <w:rsid w:val="006418D9"/>
    <w:rsid w:val="00643604"/>
    <w:rsid w:val="00645CF6"/>
    <w:rsid w:val="0065670E"/>
    <w:rsid w:val="006606A4"/>
    <w:rsid w:val="006622CD"/>
    <w:rsid w:val="00665FA2"/>
    <w:rsid w:val="0066779B"/>
    <w:rsid w:val="00680C1F"/>
    <w:rsid w:val="00690DCD"/>
    <w:rsid w:val="006915E5"/>
    <w:rsid w:val="00694DA4"/>
    <w:rsid w:val="006A4BF7"/>
    <w:rsid w:val="006B19F7"/>
    <w:rsid w:val="006B43AE"/>
    <w:rsid w:val="006B476C"/>
    <w:rsid w:val="006B561E"/>
    <w:rsid w:val="006C0380"/>
    <w:rsid w:val="006C18AA"/>
    <w:rsid w:val="006D5168"/>
    <w:rsid w:val="006F3832"/>
    <w:rsid w:val="006F79EB"/>
    <w:rsid w:val="007069E6"/>
    <w:rsid w:val="00713502"/>
    <w:rsid w:val="00720882"/>
    <w:rsid w:val="00720D47"/>
    <w:rsid w:val="007211F5"/>
    <w:rsid w:val="007227D4"/>
    <w:rsid w:val="007230CC"/>
    <w:rsid w:val="00723783"/>
    <w:rsid w:val="00734C0E"/>
    <w:rsid w:val="00742EEC"/>
    <w:rsid w:val="0074403A"/>
    <w:rsid w:val="00750828"/>
    <w:rsid w:val="00752B35"/>
    <w:rsid w:val="00755BC1"/>
    <w:rsid w:val="007566D6"/>
    <w:rsid w:val="007665C3"/>
    <w:rsid w:val="00766AD8"/>
    <w:rsid w:val="0077112D"/>
    <w:rsid w:val="0077147F"/>
    <w:rsid w:val="00771A39"/>
    <w:rsid w:val="00773828"/>
    <w:rsid w:val="00784EDF"/>
    <w:rsid w:val="007919ED"/>
    <w:rsid w:val="00791A0D"/>
    <w:rsid w:val="00796696"/>
    <w:rsid w:val="007B0E32"/>
    <w:rsid w:val="007B682B"/>
    <w:rsid w:val="007C1728"/>
    <w:rsid w:val="007C3454"/>
    <w:rsid w:val="007C5108"/>
    <w:rsid w:val="007C6DA9"/>
    <w:rsid w:val="008037C3"/>
    <w:rsid w:val="00803ED1"/>
    <w:rsid w:val="00812CC0"/>
    <w:rsid w:val="008139D7"/>
    <w:rsid w:val="00814D10"/>
    <w:rsid w:val="00824666"/>
    <w:rsid w:val="00831065"/>
    <w:rsid w:val="00834E20"/>
    <w:rsid w:val="00847997"/>
    <w:rsid w:val="00853282"/>
    <w:rsid w:val="0086055F"/>
    <w:rsid w:val="00863D69"/>
    <w:rsid w:val="008647CC"/>
    <w:rsid w:val="008A26DA"/>
    <w:rsid w:val="008A2726"/>
    <w:rsid w:val="008B4101"/>
    <w:rsid w:val="008C0AF1"/>
    <w:rsid w:val="008C0EEC"/>
    <w:rsid w:val="008D18FA"/>
    <w:rsid w:val="008D5820"/>
    <w:rsid w:val="008D6C81"/>
    <w:rsid w:val="008E2CE7"/>
    <w:rsid w:val="008E6600"/>
    <w:rsid w:val="008F2370"/>
    <w:rsid w:val="008F7DC6"/>
    <w:rsid w:val="0090258B"/>
    <w:rsid w:val="00904AF3"/>
    <w:rsid w:val="009140D2"/>
    <w:rsid w:val="009226C1"/>
    <w:rsid w:val="00926D11"/>
    <w:rsid w:val="00927F0F"/>
    <w:rsid w:val="009313D6"/>
    <w:rsid w:val="00932604"/>
    <w:rsid w:val="00937B0A"/>
    <w:rsid w:val="009406DF"/>
    <w:rsid w:val="00941D2F"/>
    <w:rsid w:val="009440BD"/>
    <w:rsid w:val="00946F3F"/>
    <w:rsid w:val="009613DE"/>
    <w:rsid w:val="0097085F"/>
    <w:rsid w:val="0097337D"/>
    <w:rsid w:val="00974A40"/>
    <w:rsid w:val="00984F9E"/>
    <w:rsid w:val="00986BC6"/>
    <w:rsid w:val="0098783D"/>
    <w:rsid w:val="00987B5A"/>
    <w:rsid w:val="009908CD"/>
    <w:rsid w:val="00991331"/>
    <w:rsid w:val="00993AD1"/>
    <w:rsid w:val="009A03DF"/>
    <w:rsid w:val="009A37F5"/>
    <w:rsid w:val="009A4205"/>
    <w:rsid w:val="009A630A"/>
    <w:rsid w:val="009B481D"/>
    <w:rsid w:val="009B6E94"/>
    <w:rsid w:val="009C6908"/>
    <w:rsid w:val="00A015FB"/>
    <w:rsid w:val="00A139A1"/>
    <w:rsid w:val="00A17FF0"/>
    <w:rsid w:val="00A25F01"/>
    <w:rsid w:val="00A33ACE"/>
    <w:rsid w:val="00A353AC"/>
    <w:rsid w:val="00A37E52"/>
    <w:rsid w:val="00A37FC9"/>
    <w:rsid w:val="00A470DD"/>
    <w:rsid w:val="00A533B7"/>
    <w:rsid w:val="00A64568"/>
    <w:rsid w:val="00A71A15"/>
    <w:rsid w:val="00A73B66"/>
    <w:rsid w:val="00A77ACE"/>
    <w:rsid w:val="00A82852"/>
    <w:rsid w:val="00A9065F"/>
    <w:rsid w:val="00A9130E"/>
    <w:rsid w:val="00A942FF"/>
    <w:rsid w:val="00AB003C"/>
    <w:rsid w:val="00AC294D"/>
    <w:rsid w:val="00AC2D5B"/>
    <w:rsid w:val="00AC5D61"/>
    <w:rsid w:val="00AD0BAE"/>
    <w:rsid w:val="00AD53CB"/>
    <w:rsid w:val="00AD74D3"/>
    <w:rsid w:val="00AE5F44"/>
    <w:rsid w:val="00AE63C1"/>
    <w:rsid w:val="00AF0CA0"/>
    <w:rsid w:val="00B060CA"/>
    <w:rsid w:val="00B10FFF"/>
    <w:rsid w:val="00B168F9"/>
    <w:rsid w:val="00B21CD5"/>
    <w:rsid w:val="00B23489"/>
    <w:rsid w:val="00B24115"/>
    <w:rsid w:val="00B26701"/>
    <w:rsid w:val="00B26AA3"/>
    <w:rsid w:val="00B30457"/>
    <w:rsid w:val="00B40D54"/>
    <w:rsid w:val="00B42B57"/>
    <w:rsid w:val="00B43337"/>
    <w:rsid w:val="00B46748"/>
    <w:rsid w:val="00B50A58"/>
    <w:rsid w:val="00B52C82"/>
    <w:rsid w:val="00B56F75"/>
    <w:rsid w:val="00B57B69"/>
    <w:rsid w:val="00B60B72"/>
    <w:rsid w:val="00B6108A"/>
    <w:rsid w:val="00B675F6"/>
    <w:rsid w:val="00B713C9"/>
    <w:rsid w:val="00B7224A"/>
    <w:rsid w:val="00B75856"/>
    <w:rsid w:val="00B86393"/>
    <w:rsid w:val="00B90585"/>
    <w:rsid w:val="00B9461E"/>
    <w:rsid w:val="00BA2843"/>
    <w:rsid w:val="00BA5D92"/>
    <w:rsid w:val="00BB4AC4"/>
    <w:rsid w:val="00BB4DEB"/>
    <w:rsid w:val="00BB5CEB"/>
    <w:rsid w:val="00BD0E22"/>
    <w:rsid w:val="00BD455E"/>
    <w:rsid w:val="00BE00DB"/>
    <w:rsid w:val="00BE41F6"/>
    <w:rsid w:val="00BE735D"/>
    <w:rsid w:val="00BF5B25"/>
    <w:rsid w:val="00BF6A80"/>
    <w:rsid w:val="00C0268C"/>
    <w:rsid w:val="00C0731B"/>
    <w:rsid w:val="00C1409B"/>
    <w:rsid w:val="00C153CB"/>
    <w:rsid w:val="00C22F3C"/>
    <w:rsid w:val="00C23D55"/>
    <w:rsid w:val="00C27334"/>
    <w:rsid w:val="00C27599"/>
    <w:rsid w:val="00C349B1"/>
    <w:rsid w:val="00C37BB2"/>
    <w:rsid w:val="00C733B8"/>
    <w:rsid w:val="00C74190"/>
    <w:rsid w:val="00C75E51"/>
    <w:rsid w:val="00C85B83"/>
    <w:rsid w:val="00C9082F"/>
    <w:rsid w:val="00C95804"/>
    <w:rsid w:val="00CB4EF1"/>
    <w:rsid w:val="00CB746D"/>
    <w:rsid w:val="00CB7DB9"/>
    <w:rsid w:val="00CC37F0"/>
    <w:rsid w:val="00CC5E2C"/>
    <w:rsid w:val="00CD6496"/>
    <w:rsid w:val="00CF192C"/>
    <w:rsid w:val="00CF41D0"/>
    <w:rsid w:val="00D00A4B"/>
    <w:rsid w:val="00D01A8A"/>
    <w:rsid w:val="00D12AE2"/>
    <w:rsid w:val="00D16BBF"/>
    <w:rsid w:val="00D24EFD"/>
    <w:rsid w:val="00D26364"/>
    <w:rsid w:val="00D272E6"/>
    <w:rsid w:val="00D361F5"/>
    <w:rsid w:val="00D366F3"/>
    <w:rsid w:val="00D51659"/>
    <w:rsid w:val="00D548E9"/>
    <w:rsid w:val="00D61410"/>
    <w:rsid w:val="00D75A08"/>
    <w:rsid w:val="00D86AA9"/>
    <w:rsid w:val="00D90564"/>
    <w:rsid w:val="00D950AA"/>
    <w:rsid w:val="00DA4417"/>
    <w:rsid w:val="00DB784A"/>
    <w:rsid w:val="00DC0A25"/>
    <w:rsid w:val="00DC281D"/>
    <w:rsid w:val="00DD6586"/>
    <w:rsid w:val="00DD68B7"/>
    <w:rsid w:val="00DE074C"/>
    <w:rsid w:val="00DE093C"/>
    <w:rsid w:val="00DE4268"/>
    <w:rsid w:val="00DE4840"/>
    <w:rsid w:val="00DF5E32"/>
    <w:rsid w:val="00E02CA8"/>
    <w:rsid w:val="00E1247B"/>
    <w:rsid w:val="00E2453B"/>
    <w:rsid w:val="00E310B7"/>
    <w:rsid w:val="00E3357B"/>
    <w:rsid w:val="00E36DE0"/>
    <w:rsid w:val="00E40D1C"/>
    <w:rsid w:val="00E45967"/>
    <w:rsid w:val="00E510A9"/>
    <w:rsid w:val="00E52F9C"/>
    <w:rsid w:val="00E5797F"/>
    <w:rsid w:val="00E63FF5"/>
    <w:rsid w:val="00E670E7"/>
    <w:rsid w:val="00E715A9"/>
    <w:rsid w:val="00E74CD8"/>
    <w:rsid w:val="00E915B8"/>
    <w:rsid w:val="00E92053"/>
    <w:rsid w:val="00E941B3"/>
    <w:rsid w:val="00E97167"/>
    <w:rsid w:val="00EA0533"/>
    <w:rsid w:val="00EA41CD"/>
    <w:rsid w:val="00EB11F1"/>
    <w:rsid w:val="00EB1E11"/>
    <w:rsid w:val="00ED1548"/>
    <w:rsid w:val="00EE474F"/>
    <w:rsid w:val="00EF44ED"/>
    <w:rsid w:val="00EF7DE0"/>
    <w:rsid w:val="00F009CC"/>
    <w:rsid w:val="00F01DC1"/>
    <w:rsid w:val="00F05A9D"/>
    <w:rsid w:val="00F24EC0"/>
    <w:rsid w:val="00F32A9B"/>
    <w:rsid w:val="00F411DC"/>
    <w:rsid w:val="00F4137D"/>
    <w:rsid w:val="00F41F4D"/>
    <w:rsid w:val="00F506FF"/>
    <w:rsid w:val="00F554AA"/>
    <w:rsid w:val="00F63CAD"/>
    <w:rsid w:val="00F72441"/>
    <w:rsid w:val="00F76D3D"/>
    <w:rsid w:val="00F84CDE"/>
    <w:rsid w:val="00F8697F"/>
    <w:rsid w:val="00F94D9F"/>
    <w:rsid w:val="00FB6665"/>
    <w:rsid w:val="00FC60A4"/>
    <w:rsid w:val="00FD06C0"/>
    <w:rsid w:val="00FE51C8"/>
    <w:rsid w:val="00FF0615"/>
    <w:rsid w:val="00FF35E7"/>
    <w:rsid w:val="00FF4BF8"/>
    <w:rsid w:val="00FF5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25F9A"/>
  <w15:chartTrackingRefBased/>
  <w15:docId w15:val="{1830D1E0-B49A-4EF9-8A08-3B0804FA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9C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2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5108"/>
    <w:pPr>
      <w:ind w:left="720"/>
      <w:contextualSpacing/>
    </w:pPr>
  </w:style>
  <w:style w:type="paragraph" w:styleId="NormalWeb">
    <w:name w:val="Normal (Web)"/>
    <w:basedOn w:val="Normal"/>
    <w:uiPriority w:val="99"/>
    <w:semiHidden/>
    <w:unhideWhenUsed/>
    <w:rsid w:val="001A2A92"/>
    <w:pPr>
      <w:spacing w:after="0" w:line="240" w:lineRule="auto"/>
    </w:pPr>
    <w:rPr>
      <w:rFonts w:ascii="Verdana" w:eastAsia="Times New Roman" w:hAnsi="Verdana"/>
      <w:color w:val="000000"/>
    </w:rPr>
  </w:style>
  <w:style w:type="character" w:styleId="Hyperlink">
    <w:name w:val="Hyperlink"/>
    <w:uiPriority w:val="99"/>
    <w:unhideWhenUsed/>
    <w:rsid w:val="00690DCD"/>
    <w:rPr>
      <w:color w:val="0000FF"/>
      <w:u w:val="single"/>
    </w:rPr>
  </w:style>
  <w:style w:type="paragraph" w:styleId="BalloonText">
    <w:name w:val="Balloon Text"/>
    <w:basedOn w:val="Normal"/>
    <w:link w:val="BalloonTextChar"/>
    <w:uiPriority w:val="99"/>
    <w:semiHidden/>
    <w:unhideWhenUsed/>
    <w:rsid w:val="00D366F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366F3"/>
    <w:rPr>
      <w:rFonts w:ascii="Tahoma" w:hAnsi="Tahoma" w:cs="Tahoma"/>
      <w:sz w:val="16"/>
      <w:szCs w:val="16"/>
    </w:rPr>
  </w:style>
  <w:style w:type="paragraph" w:styleId="HTMLPreformatted">
    <w:name w:val="HTML Preformatted"/>
    <w:basedOn w:val="Normal"/>
    <w:link w:val="HTMLPreformattedChar"/>
    <w:uiPriority w:val="99"/>
    <w:semiHidden/>
    <w:unhideWhenUsed/>
    <w:rsid w:val="00E02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semiHidden/>
    <w:rsid w:val="00E02CA8"/>
    <w:rPr>
      <w:rFonts w:ascii="Courier New" w:eastAsia="Times New Roman" w:hAnsi="Courier New" w:cs="Courier New"/>
      <w:sz w:val="20"/>
      <w:szCs w:val="20"/>
    </w:rPr>
  </w:style>
  <w:style w:type="character" w:styleId="FollowedHyperlink">
    <w:name w:val="FollowedHyperlink"/>
    <w:uiPriority w:val="99"/>
    <w:semiHidden/>
    <w:unhideWhenUsed/>
    <w:rsid w:val="00F05A9D"/>
    <w:rPr>
      <w:color w:val="800080"/>
      <w:u w:val="single"/>
    </w:rPr>
  </w:style>
  <w:style w:type="character" w:styleId="CommentReference">
    <w:name w:val="annotation reference"/>
    <w:uiPriority w:val="99"/>
    <w:semiHidden/>
    <w:unhideWhenUsed/>
    <w:rsid w:val="00340611"/>
    <w:rPr>
      <w:sz w:val="16"/>
      <w:szCs w:val="16"/>
    </w:rPr>
  </w:style>
  <w:style w:type="paragraph" w:styleId="CommentText">
    <w:name w:val="annotation text"/>
    <w:basedOn w:val="Normal"/>
    <w:link w:val="CommentTextChar"/>
    <w:uiPriority w:val="99"/>
    <w:semiHidden/>
    <w:unhideWhenUsed/>
    <w:rsid w:val="00340611"/>
    <w:pPr>
      <w:spacing w:line="240" w:lineRule="auto"/>
    </w:pPr>
    <w:rPr>
      <w:sz w:val="20"/>
      <w:szCs w:val="20"/>
    </w:rPr>
  </w:style>
  <w:style w:type="character" w:customStyle="1" w:styleId="CommentTextChar">
    <w:name w:val="Comment Text Char"/>
    <w:link w:val="CommentText"/>
    <w:uiPriority w:val="99"/>
    <w:semiHidden/>
    <w:rsid w:val="00340611"/>
    <w:rPr>
      <w:sz w:val="20"/>
      <w:szCs w:val="20"/>
    </w:rPr>
  </w:style>
  <w:style w:type="paragraph" w:styleId="CommentSubject">
    <w:name w:val="annotation subject"/>
    <w:basedOn w:val="CommentText"/>
    <w:next w:val="CommentText"/>
    <w:link w:val="CommentSubjectChar"/>
    <w:uiPriority w:val="99"/>
    <w:semiHidden/>
    <w:unhideWhenUsed/>
    <w:rsid w:val="00340611"/>
    <w:rPr>
      <w:b/>
      <w:bCs/>
    </w:rPr>
  </w:style>
  <w:style w:type="character" w:customStyle="1" w:styleId="CommentSubjectChar">
    <w:name w:val="Comment Subject Char"/>
    <w:link w:val="CommentSubject"/>
    <w:uiPriority w:val="99"/>
    <w:semiHidden/>
    <w:rsid w:val="00340611"/>
    <w:rPr>
      <w:b/>
      <w:bCs/>
      <w:sz w:val="20"/>
      <w:szCs w:val="20"/>
    </w:rPr>
  </w:style>
  <w:style w:type="paragraph" w:styleId="Revision">
    <w:name w:val="Revision"/>
    <w:hidden/>
    <w:uiPriority w:val="99"/>
    <w:semiHidden/>
    <w:rsid w:val="00340611"/>
    <w:rPr>
      <w:sz w:val="22"/>
      <w:szCs w:val="22"/>
    </w:rPr>
  </w:style>
  <w:style w:type="character" w:styleId="UnresolvedMention">
    <w:name w:val="Unresolved Mention"/>
    <w:basedOn w:val="DefaultParagraphFont"/>
    <w:uiPriority w:val="99"/>
    <w:semiHidden/>
    <w:unhideWhenUsed/>
    <w:rsid w:val="00ED1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55368">
      <w:bodyDiv w:val="1"/>
      <w:marLeft w:val="0"/>
      <w:marRight w:val="0"/>
      <w:marTop w:val="0"/>
      <w:marBottom w:val="0"/>
      <w:divBdr>
        <w:top w:val="none" w:sz="0" w:space="0" w:color="auto"/>
        <w:left w:val="none" w:sz="0" w:space="0" w:color="auto"/>
        <w:bottom w:val="none" w:sz="0" w:space="0" w:color="auto"/>
        <w:right w:val="none" w:sz="0" w:space="0" w:color="auto"/>
      </w:divBdr>
    </w:div>
    <w:div w:id="179660366">
      <w:bodyDiv w:val="1"/>
      <w:marLeft w:val="0"/>
      <w:marRight w:val="0"/>
      <w:marTop w:val="0"/>
      <w:marBottom w:val="0"/>
      <w:divBdr>
        <w:top w:val="none" w:sz="0" w:space="0" w:color="auto"/>
        <w:left w:val="none" w:sz="0" w:space="0" w:color="auto"/>
        <w:bottom w:val="none" w:sz="0" w:space="0" w:color="auto"/>
        <w:right w:val="none" w:sz="0" w:space="0" w:color="auto"/>
      </w:divBdr>
    </w:div>
    <w:div w:id="295111353">
      <w:bodyDiv w:val="1"/>
      <w:marLeft w:val="0"/>
      <w:marRight w:val="0"/>
      <w:marTop w:val="0"/>
      <w:marBottom w:val="0"/>
      <w:divBdr>
        <w:top w:val="none" w:sz="0" w:space="0" w:color="auto"/>
        <w:left w:val="none" w:sz="0" w:space="0" w:color="auto"/>
        <w:bottom w:val="none" w:sz="0" w:space="0" w:color="auto"/>
        <w:right w:val="none" w:sz="0" w:space="0" w:color="auto"/>
      </w:divBdr>
    </w:div>
    <w:div w:id="413552353">
      <w:bodyDiv w:val="1"/>
      <w:marLeft w:val="0"/>
      <w:marRight w:val="0"/>
      <w:marTop w:val="0"/>
      <w:marBottom w:val="0"/>
      <w:divBdr>
        <w:top w:val="none" w:sz="0" w:space="0" w:color="auto"/>
        <w:left w:val="none" w:sz="0" w:space="0" w:color="auto"/>
        <w:bottom w:val="none" w:sz="0" w:space="0" w:color="auto"/>
        <w:right w:val="none" w:sz="0" w:space="0" w:color="auto"/>
      </w:divBdr>
    </w:div>
    <w:div w:id="457341974">
      <w:bodyDiv w:val="1"/>
      <w:marLeft w:val="0"/>
      <w:marRight w:val="0"/>
      <w:marTop w:val="0"/>
      <w:marBottom w:val="0"/>
      <w:divBdr>
        <w:top w:val="none" w:sz="0" w:space="0" w:color="auto"/>
        <w:left w:val="none" w:sz="0" w:space="0" w:color="auto"/>
        <w:bottom w:val="none" w:sz="0" w:space="0" w:color="auto"/>
        <w:right w:val="none" w:sz="0" w:space="0" w:color="auto"/>
      </w:divBdr>
    </w:div>
    <w:div w:id="569196901">
      <w:bodyDiv w:val="1"/>
      <w:marLeft w:val="0"/>
      <w:marRight w:val="0"/>
      <w:marTop w:val="0"/>
      <w:marBottom w:val="0"/>
      <w:divBdr>
        <w:top w:val="none" w:sz="0" w:space="0" w:color="auto"/>
        <w:left w:val="none" w:sz="0" w:space="0" w:color="auto"/>
        <w:bottom w:val="none" w:sz="0" w:space="0" w:color="auto"/>
        <w:right w:val="none" w:sz="0" w:space="0" w:color="auto"/>
      </w:divBdr>
    </w:div>
    <w:div w:id="616062913">
      <w:bodyDiv w:val="1"/>
      <w:marLeft w:val="0"/>
      <w:marRight w:val="0"/>
      <w:marTop w:val="0"/>
      <w:marBottom w:val="0"/>
      <w:divBdr>
        <w:top w:val="none" w:sz="0" w:space="0" w:color="auto"/>
        <w:left w:val="none" w:sz="0" w:space="0" w:color="auto"/>
        <w:bottom w:val="none" w:sz="0" w:space="0" w:color="auto"/>
        <w:right w:val="none" w:sz="0" w:space="0" w:color="auto"/>
      </w:divBdr>
    </w:div>
    <w:div w:id="744112172">
      <w:bodyDiv w:val="1"/>
      <w:marLeft w:val="0"/>
      <w:marRight w:val="0"/>
      <w:marTop w:val="0"/>
      <w:marBottom w:val="0"/>
      <w:divBdr>
        <w:top w:val="none" w:sz="0" w:space="0" w:color="auto"/>
        <w:left w:val="none" w:sz="0" w:space="0" w:color="auto"/>
        <w:bottom w:val="none" w:sz="0" w:space="0" w:color="auto"/>
        <w:right w:val="none" w:sz="0" w:space="0" w:color="auto"/>
      </w:divBdr>
    </w:div>
    <w:div w:id="774716297">
      <w:bodyDiv w:val="1"/>
      <w:marLeft w:val="0"/>
      <w:marRight w:val="0"/>
      <w:marTop w:val="0"/>
      <w:marBottom w:val="0"/>
      <w:divBdr>
        <w:top w:val="none" w:sz="0" w:space="0" w:color="auto"/>
        <w:left w:val="none" w:sz="0" w:space="0" w:color="auto"/>
        <w:bottom w:val="none" w:sz="0" w:space="0" w:color="auto"/>
        <w:right w:val="none" w:sz="0" w:space="0" w:color="auto"/>
      </w:divBdr>
    </w:div>
    <w:div w:id="798188735">
      <w:bodyDiv w:val="1"/>
      <w:marLeft w:val="0"/>
      <w:marRight w:val="0"/>
      <w:marTop w:val="0"/>
      <w:marBottom w:val="0"/>
      <w:divBdr>
        <w:top w:val="none" w:sz="0" w:space="0" w:color="auto"/>
        <w:left w:val="none" w:sz="0" w:space="0" w:color="auto"/>
        <w:bottom w:val="none" w:sz="0" w:space="0" w:color="auto"/>
        <w:right w:val="none" w:sz="0" w:space="0" w:color="auto"/>
      </w:divBdr>
    </w:div>
    <w:div w:id="887568874">
      <w:bodyDiv w:val="1"/>
      <w:marLeft w:val="0"/>
      <w:marRight w:val="0"/>
      <w:marTop w:val="0"/>
      <w:marBottom w:val="0"/>
      <w:divBdr>
        <w:top w:val="none" w:sz="0" w:space="0" w:color="auto"/>
        <w:left w:val="none" w:sz="0" w:space="0" w:color="auto"/>
        <w:bottom w:val="none" w:sz="0" w:space="0" w:color="auto"/>
        <w:right w:val="none" w:sz="0" w:space="0" w:color="auto"/>
      </w:divBdr>
    </w:div>
    <w:div w:id="929895219">
      <w:bodyDiv w:val="1"/>
      <w:marLeft w:val="0"/>
      <w:marRight w:val="0"/>
      <w:marTop w:val="0"/>
      <w:marBottom w:val="0"/>
      <w:divBdr>
        <w:top w:val="none" w:sz="0" w:space="0" w:color="auto"/>
        <w:left w:val="none" w:sz="0" w:space="0" w:color="auto"/>
        <w:bottom w:val="none" w:sz="0" w:space="0" w:color="auto"/>
        <w:right w:val="none" w:sz="0" w:space="0" w:color="auto"/>
      </w:divBdr>
    </w:div>
    <w:div w:id="1015349679">
      <w:bodyDiv w:val="1"/>
      <w:marLeft w:val="0"/>
      <w:marRight w:val="0"/>
      <w:marTop w:val="0"/>
      <w:marBottom w:val="0"/>
      <w:divBdr>
        <w:top w:val="none" w:sz="0" w:space="0" w:color="auto"/>
        <w:left w:val="none" w:sz="0" w:space="0" w:color="auto"/>
        <w:bottom w:val="none" w:sz="0" w:space="0" w:color="auto"/>
        <w:right w:val="none" w:sz="0" w:space="0" w:color="auto"/>
      </w:divBdr>
    </w:div>
    <w:div w:id="1224293145">
      <w:bodyDiv w:val="1"/>
      <w:marLeft w:val="0"/>
      <w:marRight w:val="0"/>
      <w:marTop w:val="0"/>
      <w:marBottom w:val="0"/>
      <w:divBdr>
        <w:top w:val="none" w:sz="0" w:space="0" w:color="auto"/>
        <w:left w:val="none" w:sz="0" w:space="0" w:color="auto"/>
        <w:bottom w:val="none" w:sz="0" w:space="0" w:color="auto"/>
        <w:right w:val="none" w:sz="0" w:space="0" w:color="auto"/>
      </w:divBdr>
    </w:div>
    <w:div w:id="1241066611">
      <w:bodyDiv w:val="1"/>
      <w:marLeft w:val="0"/>
      <w:marRight w:val="0"/>
      <w:marTop w:val="0"/>
      <w:marBottom w:val="0"/>
      <w:divBdr>
        <w:top w:val="none" w:sz="0" w:space="0" w:color="auto"/>
        <w:left w:val="none" w:sz="0" w:space="0" w:color="auto"/>
        <w:bottom w:val="none" w:sz="0" w:space="0" w:color="auto"/>
        <w:right w:val="none" w:sz="0" w:space="0" w:color="auto"/>
      </w:divBdr>
    </w:div>
    <w:div w:id="1327660819">
      <w:bodyDiv w:val="1"/>
      <w:marLeft w:val="0"/>
      <w:marRight w:val="0"/>
      <w:marTop w:val="0"/>
      <w:marBottom w:val="0"/>
      <w:divBdr>
        <w:top w:val="none" w:sz="0" w:space="0" w:color="auto"/>
        <w:left w:val="none" w:sz="0" w:space="0" w:color="auto"/>
        <w:bottom w:val="none" w:sz="0" w:space="0" w:color="auto"/>
        <w:right w:val="none" w:sz="0" w:space="0" w:color="auto"/>
      </w:divBdr>
    </w:div>
    <w:div w:id="1558006362">
      <w:bodyDiv w:val="1"/>
      <w:marLeft w:val="0"/>
      <w:marRight w:val="0"/>
      <w:marTop w:val="0"/>
      <w:marBottom w:val="0"/>
      <w:divBdr>
        <w:top w:val="none" w:sz="0" w:space="0" w:color="auto"/>
        <w:left w:val="none" w:sz="0" w:space="0" w:color="auto"/>
        <w:bottom w:val="none" w:sz="0" w:space="0" w:color="auto"/>
        <w:right w:val="none" w:sz="0" w:space="0" w:color="auto"/>
      </w:divBdr>
    </w:div>
    <w:div w:id="1580869668">
      <w:bodyDiv w:val="1"/>
      <w:marLeft w:val="0"/>
      <w:marRight w:val="0"/>
      <w:marTop w:val="0"/>
      <w:marBottom w:val="0"/>
      <w:divBdr>
        <w:top w:val="none" w:sz="0" w:space="0" w:color="auto"/>
        <w:left w:val="none" w:sz="0" w:space="0" w:color="auto"/>
        <w:bottom w:val="none" w:sz="0" w:space="0" w:color="auto"/>
        <w:right w:val="none" w:sz="0" w:space="0" w:color="auto"/>
      </w:divBdr>
    </w:div>
    <w:div w:id="1755929133">
      <w:bodyDiv w:val="1"/>
      <w:marLeft w:val="0"/>
      <w:marRight w:val="0"/>
      <w:marTop w:val="0"/>
      <w:marBottom w:val="0"/>
      <w:divBdr>
        <w:top w:val="none" w:sz="0" w:space="0" w:color="auto"/>
        <w:left w:val="none" w:sz="0" w:space="0" w:color="auto"/>
        <w:bottom w:val="none" w:sz="0" w:space="0" w:color="auto"/>
        <w:right w:val="none" w:sz="0" w:space="0" w:color="auto"/>
      </w:divBdr>
    </w:div>
    <w:div w:id="1894344261">
      <w:bodyDiv w:val="1"/>
      <w:marLeft w:val="0"/>
      <w:marRight w:val="0"/>
      <w:marTop w:val="0"/>
      <w:marBottom w:val="0"/>
      <w:divBdr>
        <w:top w:val="none" w:sz="0" w:space="0" w:color="auto"/>
        <w:left w:val="none" w:sz="0" w:space="0" w:color="auto"/>
        <w:bottom w:val="none" w:sz="0" w:space="0" w:color="auto"/>
        <w:right w:val="none" w:sz="0" w:space="0" w:color="auto"/>
      </w:divBdr>
    </w:div>
    <w:div w:id="1987389020">
      <w:bodyDiv w:val="1"/>
      <w:marLeft w:val="0"/>
      <w:marRight w:val="0"/>
      <w:marTop w:val="0"/>
      <w:marBottom w:val="0"/>
      <w:divBdr>
        <w:top w:val="none" w:sz="0" w:space="0" w:color="auto"/>
        <w:left w:val="none" w:sz="0" w:space="0" w:color="auto"/>
        <w:bottom w:val="none" w:sz="0" w:space="0" w:color="auto"/>
        <w:right w:val="none" w:sz="0" w:space="0" w:color="auto"/>
      </w:divBdr>
      <w:divsChild>
        <w:div w:id="2074892044">
          <w:marLeft w:val="0"/>
          <w:marRight w:val="0"/>
          <w:marTop w:val="0"/>
          <w:marBottom w:val="0"/>
          <w:divBdr>
            <w:top w:val="none" w:sz="0" w:space="0" w:color="auto"/>
            <w:left w:val="none" w:sz="0" w:space="0" w:color="auto"/>
            <w:bottom w:val="none" w:sz="0" w:space="0" w:color="auto"/>
            <w:right w:val="none" w:sz="0" w:space="0" w:color="auto"/>
          </w:divBdr>
        </w:div>
      </w:divsChild>
    </w:div>
    <w:div w:id="2013141687">
      <w:bodyDiv w:val="1"/>
      <w:marLeft w:val="0"/>
      <w:marRight w:val="0"/>
      <w:marTop w:val="0"/>
      <w:marBottom w:val="0"/>
      <w:divBdr>
        <w:top w:val="none" w:sz="0" w:space="0" w:color="auto"/>
        <w:left w:val="none" w:sz="0" w:space="0" w:color="auto"/>
        <w:bottom w:val="none" w:sz="0" w:space="0" w:color="auto"/>
        <w:right w:val="none" w:sz="0" w:space="0" w:color="auto"/>
      </w:divBdr>
    </w:div>
    <w:div w:id="2038192023">
      <w:bodyDiv w:val="1"/>
      <w:marLeft w:val="0"/>
      <w:marRight w:val="0"/>
      <w:marTop w:val="0"/>
      <w:marBottom w:val="0"/>
      <w:divBdr>
        <w:top w:val="none" w:sz="0" w:space="0" w:color="auto"/>
        <w:left w:val="none" w:sz="0" w:space="0" w:color="auto"/>
        <w:bottom w:val="none" w:sz="0" w:space="0" w:color="auto"/>
        <w:right w:val="none" w:sz="0" w:space="0" w:color="auto"/>
      </w:divBdr>
    </w:div>
    <w:div w:id="205222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sc.ny.gov/state-agencies/gfo/chapter-vii/vii10b-establishing-and-increasing-cash-advan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52DDA-8766-4132-850B-D55BE47C3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1741</Words>
  <Characters>9926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OSC</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lgiovannone</dc:creator>
  <cp:keywords/>
  <cp:lastModifiedBy>Carra J Abrahams</cp:lastModifiedBy>
  <cp:revision>2</cp:revision>
  <cp:lastPrinted>2013-05-07T15:32:00Z</cp:lastPrinted>
  <dcterms:created xsi:type="dcterms:W3CDTF">2026-09-25T15:50:00Z</dcterms:created>
  <dcterms:modified xsi:type="dcterms:W3CDTF">2026-09-25T15:50:00Z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76bc99-b2d9-4c72-8373-71b8b88f3815_Enabled">
    <vt:lpwstr>true</vt:lpwstr>
  </property>
  <property fmtid="{D5CDD505-2E9C-101B-9397-08002B2CF9AE}" pid="3" name="MSIP_Label_c376bc99-b2d9-4c72-8373-71b8b88f3815_SetDate">
    <vt:lpwstr>2026-08-19T20:30:50Z</vt:lpwstr>
  </property>
  <property fmtid="{D5CDD505-2E9C-101B-9397-08002B2CF9AE}" pid="4" name="MSIP_Label_c376bc99-b2d9-4c72-8373-71b8b88f3815_Method">
    <vt:lpwstr>Standard</vt:lpwstr>
  </property>
  <property fmtid="{D5CDD505-2E9C-101B-9397-08002B2CF9AE}" pid="5" name="MSIP_Label_c376bc99-b2d9-4c72-8373-71b8b88f3815_Name">
    <vt:lpwstr>Internal Use Only</vt:lpwstr>
  </property>
  <property fmtid="{D5CDD505-2E9C-101B-9397-08002B2CF9AE}" pid="6" name="MSIP_Label_c376bc99-b2d9-4c72-8373-71b8b88f3815_SiteId">
    <vt:lpwstr>23b2cc00-e776-44cb-a980-c7c90c455026</vt:lpwstr>
  </property>
  <property fmtid="{D5CDD505-2E9C-101B-9397-08002B2CF9AE}" pid="7" name="MSIP_Label_c376bc99-b2d9-4c72-8373-71b8b88f3815_ActionId">
    <vt:lpwstr>37f58870-8f4f-488a-a2af-6cbb320a10b3</vt:lpwstr>
  </property>
  <property fmtid="{D5CDD505-2E9C-101B-9397-08002B2CF9AE}" pid="8" name="MSIP_Label_c376bc99-b2d9-4c72-8373-71b8b88f3815_ContentBits">
    <vt:lpwstr>0</vt:lpwstr>
  </property>
  <property fmtid="{D5CDD505-2E9C-101B-9397-08002B2CF9AE}" pid="9" name="MSIP_Label_c376bc99-b2d9-4c72-8373-71b8b88f3815_Tag">
    <vt:lpwstr>10, 3, 0, 1</vt:lpwstr>
  </property>
</Properties>
</file>